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9D" w:rsidRPr="003B3A2A" w:rsidRDefault="0045469D" w:rsidP="001A28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A2A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казённое учреждение  </w:t>
      </w:r>
    </w:p>
    <w:p w:rsidR="0045469D" w:rsidRPr="003B3A2A" w:rsidRDefault="0045469D" w:rsidP="001A28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A2A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45469D" w:rsidRPr="003B3A2A" w:rsidRDefault="0045469D" w:rsidP="001A28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A2A">
        <w:rPr>
          <w:rFonts w:ascii="Times New Roman" w:hAnsi="Times New Roman" w:cs="Times New Roman"/>
          <w:sz w:val="28"/>
          <w:szCs w:val="28"/>
        </w:rPr>
        <w:t>п.</w:t>
      </w:r>
      <w:r w:rsidR="005D3908">
        <w:rPr>
          <w:rFonts w:ascii="Times New Roman" w:hAnsi="Times New Roman" w:cs="Times New Roman"/>
          <w:sz w:val="28"/>
          <w:szCs w:val="28"/>
        </w:rPr>
        <w:t xml:space="preserve"> </w:t>
      </w:r>
      <w:r w:rsidRPr="003B3A2A">
        <w:rPr>
          <w:rFonts w:ascii="Times New Roman" w:hAnsi="Times New Roman" w:cs="Times New Roman"/>
          <w:sz w:val="28"/>
          <w:szCs w:val="28"/>
        </w:rPr>
        <w:t xml:space="preserve">Безбожник </w:t>
      </w:r>
      <w:proofErr w:type="spellStart"/>
      <w:r w:rsidRPr="003B3A2A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3B3A2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45469D" w:rsidRPr="003B3A2A" w:rsidRDefault="0045469D" w:rsidP="001A28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69D" w:rsidRPr="003B3A2A" w:rsidRDefault="0045469D" w:rsidP="004546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69D" w:rsidRPr="003B3A2A" w:rsidRDefault="0045469D" w:rsidP="004546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69D" w:rsidRPr="003B3A2A" w:rsidRDefault="0045469D" w:rsidP="004546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69D" w:rsidRPr="003B3A2A" w:rsidRDefault="0045469D" w:rsidP="004546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69D" w:rsidRDefault="0045469D" w:rsidP="004546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A2A" w:rsidRDefault="003B3A2A" w:rsidP="004546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A2A" w:rsidRPr="003B3A2A" w:rsidRDefault="003B3A2A" w:rsidP="004546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9D" w:rsidRDefault="0045469D" w:rsidP="003B3A2A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A2A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bookmarkStart w:id="0" w:name="_GoBack"/>
      <w:bookmarkEnd w:id="0"/>
      <w:r w:rsidRPr="003B3A2A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5D3908" w:rsidRPr="003B3A2A" w:rsidRDefault="005D3908" w:rsidP="003B3A2A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общекультурного направления</w:t>
      </w:r>
    </w:p>
    <w:p w:rsidR="0045469D" w:rsidRPr="003B3A2A" w:rsidRDefault="0045469D" w:rsidP="003B3A2A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A2A">
        <w:rPr>
          <w:rFonts w:ascii="Times New Roman" w:hAnsi="Times New Roman" w:cs="Times New Roman"/>
          <w:b/>
          <w:sz w:val="36"/>
          <w:szCs w:val="36"/>
        </w:rPr>
        <w:t>«Школьный театр»</w:t>
      </w:r>
    </w:p>
    <w:p w:rsidR="0045469D" w:rsidRPr="003B3A2A" w:rsidRDefault="0045469D" w:rsidP="003B3A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69D" w:rsidRPr="003B3A2A" w:rsidRDefault="0045469D" w:rsidP="003B3A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A2A">
        <w:rPr>
          <w:rFonts w:ascii="Times New Roman" w:hAnsi="Times New Roman" w:cs="Times New Roman"/>
          <w:sz w:val="28"/>
          <w:szCs w:val="28"/>
        </w:rPr>
        <w:t xml:space="preserve">Возраст  </w:t>
      </w:r>
      <w:r w:rsidR="004A753C">
        <w:rPr>
          <w:rFonts w:ascii="Times New Roman" w:hAnsi="Times New Roman" w:cs="Times New Roman"/>
          <w:sz w:val="28"/>
          <w:szCs w:val="28"/>
        </w:rPr>
        <w:t>обучающихся</w:t>
      </w:r>
      <w:r w:rsidRPr="003B3A2A">
        <w:rPr>
          <w:rFonts w:ascii="Times New Roman" w:hAnsi="Times New Roman" w:cs="Times New Roman"/>
          <w:sz w:val="28"/>
          <w:szCs w:val="28"/>
        </w:rPr>
        <w:t xml:space="preserve">: 10-13 лет </w:t>
      </w:r>
    </w:p>
    <w:p w:rsidR="0045469D" w:rsidRPr="003B3A2A" w:rsidRDefault="0045469D" w:rsidP="003B3A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69D" w:rsidRPr="003B3A2A" w:rsidRDefault="0045469D" w:rsidP="004546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69D" w:rsidRPr="003B3A2A" w:rsidRDefault="0045469D" w:rsidP="004546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69D" w:rsidRPr="003B3A2A" w:rsidRDefault="0045469D" w:rsidP="004546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69D" w:rsidRPr="003B3A2A" w:rsidRDefault="0045469D" w:rsidP="0045469D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3A2A">
        <w:rPr>
          <w:rFonts w:ascii="Times New Roman" w:hAnsi="Times New Roman" w:cs="Times New Roman"/>
          <w:b/>
          <w:color w:val="000000"/>
          <w:sz w:val="28"/>
          <w:szCs w:val="28"/>
        </w:rPr>
        <w:t>Автор- составитель:</w:t>
      </w:r>
    </w:p>
    <w:p w:rsidR="0045469D" w:rsidRPr="003B3A2A" w:rsidRDefault="0045469D" w:rsidP="0045469D">
      <w:pPr>
        <w:pStyle w:val="a4"/>
        <w:ind w:left="5670"/>
        <w:jc w:val="both"/>
        <w:rPr>
          <w:sz w:val="28"/>
          <w:szCs w:val="28"/>
        </w:rPr>
      </w:pPr>
      <w:r w:rsidRPr="003B3A2A">
        <w:rPr>
          <w:sz w:val="28"/>
          <w:szCs w:val="28"/>
        </w:rPr>
        <w:t>Холмогорова Г.С., библиотекарь МОКУ СОШ п</w:t>
      </w:r>
      <w:proofErr w:type="gramStart"/>
      <w:r w:rsidRPr="003B3A2A">
        <w:rPr>
          <w:sz w:val="28"/>
          <w:szCs w:val="28"/>
        </w:rPr>
        <w:t>.Б</w:t>
      </w:r>
      <w:proofErr w:type="gramEnd"/>
      <w:r w:rsidRPr="003B3A2A">
        <w:rPr>
          <w:sz w:val="28"/>
          <w:szCs w:val="28"/>
        </w:rPr>
        <w:t>езбожник, руководитель школьного театрального кружка</w:t>
      </w:r>
    </w:p>
    <w:p w:rsidR="00FA107C" w:rsidRDefault="00FA107C" w:rsidP="00FA1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A107C" w:rsidRPr="003B3A2A" w:rsidRDefault="00FA107C" w:rsidP="001A28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5469D"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A107C" w:rsidRPr="003B3A2A" w:rsidRDefault="00FA107C" w:rsidP="00FA1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A107C" w:rsidRPr="003B3A2A" w:rsidRDefault="00FA107C" w:rsidP="003B3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внеурочной деятельности является составной частью основной общеобразовательной программы </w:t>
      </w:r>
      <w:r w:rsidR="00CF5EFE"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МОКУ СОШ п</w:t>
      </w:r>
      <w:proofErr w:type="gramStart"/>
      <w:r w:rsidR="00CF5EFE"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="00CF5EFE"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езбожник и составлена с учётом Программы воспитания.</w:t>
      </w:r>
    </w:p>
    <w:p w:rsidR="00FA107C" w:rsidRPr="003B3A2A" w:rsidRDefault="00FA107C" w:rsidP="003B3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  <w:r w:rsid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FA107C" w:rsidRPr="003B3A2A" w:rsidRDefault="00FA107C" w:rsidP="003B3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способствует </w:t>
      </w:r>
      <w:r w:rsid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:rsidR="00CF5EFE" w:rsidRPr="003B3A2A" w:rsidRDefault="00CF5EFE" w:rsidP="003B3A2A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проведения занятий</w:t>
      </w: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кружок.</w:t>
      </w:r>
    </w:p>
    <w:p w:rsidR="003B3A2A" w:rsidRPr="003B3A2A" w:rsidRDefault="003B3A2A" w:rsidP="003B3A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внеурочной деятельности «Школьный театр» рассчитана на учащихся 5-8 классов, на 1 год обучения. На реализацию курса отводится 34 ч в год (1 час в неделю). </w:t>
      </w:r>
    </w:p>
    <w:p w:rsidR="00FA107C" w:rsidRPr="003B3A2A" w:rsidRDefault="00FA107C" w:rsidP="00FA1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Цели и задачи курса внеурочной деятельности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знакомить детей с различными видами театра (кукольный, драматический, оперный, театр балета, музыкальной комедии);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осваивать поэтапно различные виды творчества;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-совершенствовать артистические навыки детей в плане переживания и воплощения образа, моделировать навыки социального поведения в заданных условиях;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речевую культуру, эстетический вкус;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-прививать устойчивый интерес к литературному слову, театру, и русскому фольклору;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творческую активность ребёнка, способного ценить в себе и в других такие качества, как доброжелательность, трудолюбие, уважение к творчеству других.</w:t>
      </w:r>
    </w:p>
    <w:p w:rsidR="003B3A2A" w:rsidRDefault="003B3A2A" w:rsidP="003B3A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07C" w:rsidRPr="003B3A2A" w:rsidRDefault="00FA107C" w:rsidP="00FA1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Планируемые </w:t>
      </w:r>
      <w:r w:rsidR="0082625F" w:rsidRPr="003B3A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 w:rsidRPr="003B3A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езультаты освоения курса внеурочной деятельности </w:t>
      </w:r>
    </w:p>
    <w:p w:rsidR="00FA107C" w:rsidRPr="003B3A2A" w:rsidRDefault="00FA107C" w:rsidP="00FA1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I. Личностные результаты: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•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• целостность взгляда на мир средствами литературных произведений;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•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осознание значимости занятий театральным искусством для личного развития.</w:t>
      </w:r>
    </w:p>
    <w:p w:rsidR="00FA107C" w:rsidRPr="003B3A2A" w:rsidRDefault="00FA107C" w:rsidP="003B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II. </w:t>
      </w:r>
      <w:proofErr w:type="spellStart"/>
      <w:r w:rsidRPr="003B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proofErr w:type="gramStart"/>
      <w:r w:rsidRPr="003B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</w:p>
    <w:p w:rsidR="00FA107C" w:rsidRPr="003B3A2A" w:rsidRDefault="00FA107C" w:rsidP="00FA1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принимать учебную задачу, сформулированную учителем;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на отдельных этапах работы над пьесой;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Познавательные: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применять полученную информацию при выполнении заданий;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инсценировании</w:t>
      </w:r>
      <w:proofErr w:type="spell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07C" w:rsidRPr="003B3A2A" w:rsidRDefault="00FA107C" w:rsidP="003B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в группе, учитывать мнения партнёров, отличные </w:t>
      </w:r>
      <w:proofErr w:type="gram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собственных;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за помощью;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свои затруднения;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помощь и сотрудничество;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собеседника;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контроль;</w:t>
      </w:r>
    </w:p>
    <w:p w:rsidR="00FA107C" w:rsidRPr="003B3A2A" w:rsidRDefault="00FA107C" w:rsidP="003B3A2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собственное поведение и поведение окружающих.</w:t>
      </w:r>
    </w:p>
    <w:p w:rsidR="00FA107C" w:rsidRPr="003B3A2A" w:rsidRDefault="00FA107C" w:rsidP="003B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III. Предметные результаты</w:t>
      </w:r>
      <w:r w:rsidR="003B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FA107C" w:rsidRPr="003B3A2A" w:rsidRDefault="00FA107C" w:rsidP="00FA1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Ученик научится:</w:t>
      </w:r>
    </w:p>
    <w:p w:rsidR="00FA107C" w:rsidRPr="003B3A2A" w:rsidRDefault="00FA107C" w:rsidP="003B3A2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читать, соблюдая орфоэпические и интонационные нормы чтения;</w:t>
      </w:r>
    </w:p>
    <w:p w:rsidR="00FA107C" w:rsidRPr="003B3A2A" w:rsidRDefault="00FA107C" w:rsidP="003B3A2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произведения по жанру; виды театрального искусства,</w:t>
      </w:r>
    </w:p>
    <w:p w:rsidR="00FA107C" w:rsidRPr="003B3A2A" w:rsidRDefault="00FA107C" w:rsidP="003B3A2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речевое дыхание и правильную артикуляцию;</w:t>
      </w:r>
    </w:p>
    <w:p w:rsidR="00FA107C" w:rsidRPr="003B3A2A" w:rsidRDefault="00FA107C" w:rsidP="003B3A2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основами актёрского мастерства;</w:t>
      </w:r>
    </w:p>
    <w:p w:rsidR="00FA107C" w:rsidRPr="003B3A2A" w:rsidRDefault="00FA107C" w:rsidP="003B3A2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полученные знания и навыки по подготовке и проведению</w:t>
      </w:r>
    </w:p>
    <w:p w:rsidR="00FA107C" w:rsidRPr="003B3A2A" w:rsidRDefault="00FA107C" w:rsidP="003B3A2A">
      <w:pPr>
        <w:shd w:val="clear" w:color="auto" w:fill="FFFFFF"/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 значимых мероприятий.</w:t>
      </w:r>
    </w:p>
    <w:p w:rsidR="00FA107C" w:rsidRPr="003B3A2A" w:rsidRDefault="00FA107C" w:rsidP="003B3A2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выражать разнообразные эмоциональные состояния (грусть, радость, злоба,</w:t>
      </w:r>
      <w:proofErr w:type="gramEnd"/>
    </w:p>
    <w:p w:rsidR="00FA107C" w:rsidRPr="003B3A2A" w:rsidRDefault="00FA107C" w:rsidP="003B3A2A">
      <w:pPr>
        <w:shd w:val="clear" w:color="auto" w:fill="FFFFFF"/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удивление, восхищение)</w:t>
      </w:r>
    </w:p>
    <w:p w:rsidR="00FA107C" w:rsidRPr="003B3A2A" w:rsidRDefault="00FA107C" w:rsidP="003B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FA107C" w:rsidRPr="003B3A2A" w:rsidRDefault="00FA107C" w:rsidP="003B3A2A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актёрским, сценическим мастерством;</w:t>
      </w:r>
    </w:p>
    <w:p w:rsidR="00FA107C" w:rsidRPr="003B3A2A" w:rsidRDefault="00FA107C" w:rsidP="003B3A2A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готовить и проводить социально-значимые мероприятия для </w:t>
      </w:r>
      <w:proofErr w:type="gram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proofErr w:type="gram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целевых</w:t>
      </w:r>
    </w:p>
    <w:p w:rsidR="00FA107C" w:rsidRPr="003B3A2A" w:rsidRDefault="00FA107C" w:rsidP="003B3A2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аудиторий;</w:t>
      </w:r>
    </w:p>
    <w:p w:rsidR="00FA107C" w:rsidRPr="003B3A2A" w:rsidRDefault="00FA107C" w:rsidP="003B3A2A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sz w:val="28"/>
          <w:szCs w:val="28"/>
        </w:rPr>
        <w:t>участвовать в фестивалях и смотрах-конкурсах разного уровня;</w:t>
      </w:r>
    </w:p>
    <w:p w:rsidR="003B3A2A" w:rsidRDefault="003B3A2A" w:rsidP="003B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07C" w:rsidRPr="003B3A2A" w:rsidRDefault="006E6217" w:rsidP="003B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sz w:val="28"/>
          <w:szCs w:val="28"/>
        </w:rPr>
        <w:t>Итоговый контроль</w:t>
      </w:r>
      <w:r w:rsidRPr="003B3A2A">
        <w:rPr>
          <w:rFonts w:ascii="Times New Roman" w:eastAsia="Times New Roman" w:hAnsi="Times New Roman" w:cs="Times New Roman"/>
          <w:sz w:val="28"/>
          <w:szCs w:val="28"/>
        </w:rPr>
        <w:t xml:space="preserve"> в форме показа спектакля.</w:t>
      </w:r>
    </w:p>
    <w:p w:rsidR="003B3A2A" w:rsidRDefault="003B3A2A" w:rsidP="00FA1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07C" w:rsidRPr="003B3A2A" w:rsidRDefault="00FA107C" w:rsidP="00FA1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 внеурочной деятельности</w:t>
      </w:r>
      <w:r w:rsidR="00CF5EFE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A107C" w:rsidRPr="003B3A2A" w:rsidRDefault="00FA107C" w:rsidP="003B3A2A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 «Разрешите представиться»</w:t>
      </w:r>
      <w:r w:rsidR="001C0621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 ч)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вводном занятии знакомство с коллективом проходит в игре «Снежный ком». Знакомство ребят с программой, правилами поведения, инструкциями по охране труда. В конце зан</w:t>
      </w:r>
      <w:r w:rsidR="001A2867"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ятия - игра «Театр – экспромт»</w:t>
      </w:r>
    </w:p>
    <w:p w:rsidR="00FA107C" w:rsidRPr="003B3A2A" w:rsidRDefault="00FA107C" w:rsidP="003B3A2A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Актёрская грамота и сценическое искусство.</w:t>
      </w:r>
      <w:r w:rsidR="001C0621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(3 ч)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выразительных сре</w:t>
      </w:r>
      <w:proofErr w:type="gram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т</w:t>
      </w:r>
      <w:proofErr w:type="gram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еатре.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 на внимание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Развиваем воображение и фантазию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расслабление и напряжение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Обретения навыка оправдания своих действий, высказываний, вдумчивости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упражнения, направленные на развитие дыхания и свободы речевого аппарата.</w:t>
      </w:r>
    </w:p>
    <w:p w:rsidR="00FA107C" w:rsidRPr="003B3A2A" w:rsidRDefault="00FA107C" w:rsidP="003B3A2A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Художественное чтение. (</w:t>
      </w:r>
      <w:r w:rsidR="001C0621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чтение как вид исполнительского искусства.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практической работы над голосом. Гигиена речевого аппарата. Литературное произношение.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Отработка навыка правильного дыхания при чтении и </w:t>
      </w:r>
      <w:proofErr w:type="spell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сознатель-ного</w:t>
      </w:r>
      <w:proofErr w:type="spell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</w:t>
      </w:r>
      <w:proofErr w:type="spell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речеголосовым</w:t>
      </w:r>
      <w:proofErr w:type="spell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аппаратом (диапазоном голоса, его силой и подвижностью</w:t>
      </w:r>
      <w:proofErr w:type="gramEnd"/>
    </w:p>
    <w:p w:rsidR="001C0621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Привитие интереса к чтению: чтение вслух, чтение вслух по ролям, чтение с актерской выразительностью</w:t>
      </w:r>
    </w:p>
    <w:p w:rsidR="00FA107C" w:rsidRPr="003B3A2A" w:rsidRDefault="00FA107C" w:rsidP="003B3A2A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Сценическое движение.</w:t>
      </w:r>
      <w:r w:rsidR="001C0621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(3 ч)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и методики движенческой подготовки актера. Развитие психофизического аппарата. Работа с равновесием, работа с предметами. Техника безопасности.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уважение к своему телу, научиться им владеть и держать в тонусе</w:t>
      </w:r>
      <w:proofErr w:type="gram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proofErr w:type="gram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красиво</w:t>
      </w:r>
      <w:proofErr w:type="gram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двигаться, держать корпус. Через умение красиво двигаться формировать чувства уверенности и раскованности</w:t>
      </w:r>
      <w:proofErr w:type="gram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оздавать образы животных с помощью выразительных пластических движений.</w:t>
      </w:r>
    </w:p>
    <w:p w:rsidR="00FA107C" w:rsidRPr="003B3A2A" w:rsidRDefault="00FA107C" w:rsidP="003B3A2A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пьесой, инсценировками рассказа и сказки.</w:t>
      </w:r>
      <w:r w:rsidR="001C0621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(1ч)</w:t>
      </w:r>
    </w:p>
    <w:p w:rsidR="007E23E7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выбранной пьесой, инсценировкой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</w:t>
      </w:r>
    </w:p>
    <w:p w:rsidR="00FA107C" w:rsidRPr="003B3A2A" w:rsidRDefault="003B3A2A" w:rsidP="003B3A2A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0621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 сценарием</w:t>
      </w:r>
      <w:proofErr w:type="gramStart"/>
      <w:r w:rsidR="001C0621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="001C0621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Показ </w:t>
      </w:r>
      <w:r w:rsidR="00FA107C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спектакля.</w:t>
      </w:r>
      <w:r w:rsidR="001C0621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(2</w:t>
      </w:r>
      <w:r w:rsidR="00156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C0621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  <w:r w:rsidR="001C0621"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произведения. Определение главной темы рассказа и идеи автора. </w:t>
      </w:r>
      <w:proofErr w:type="gram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Раскрывающиеся</w:t>
      </w:r>
      <w:proofErr w:type="gram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основной конфликт. Распределение ролей.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Выстраивание взаимодействия исполнителей. Работа с мизансценой. Закрепление выстроенных мизансцен.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Репетиция по эпизодам. С отработкой диалогов. Выразительность, произносимых диалогов. </w:t>
      </w:r>
      <w:proofErr w:type="spellStart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Темпо-ритм</w:t>
      </w:r>
      <w:proofErr w:type="spellEnd"/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речи. Отработка монологов. Пластический рисунок роли. 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Поиски музыкально-пластического решения отдельных эпизодов и роли.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Репетиции отдельных картин в разных составах. Создание элементов декораций, подбор реквизита и элементов костюма.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музыки для музыкального оформления спектакля.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Сводная репетиция. Генеральная репетиция.</w:t>
      </w:r>
      <w:r w:rsidR="007E23E7" w:rsidRPr="003B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 спектакля</w:t>
      </w:r>
    </w:p>
    <w:p w:rsidR="00FA107C" w:rsidRPr="003B3A2A" w:rsidRDefault="00FA107C" w:rsidP="003B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07C" w:rsidRPr="003B3A2A" w:rsidRDefault="001C0621" w:rsidP="003B3A2A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занятие (1</w:t>
      </w:r>
      <w:r w:rsidR="00FA107C"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 Что получилось, что не получилось»</w:t>
      </w:r>
    </w:p>
    <w:p w:rsidR="00FA107C" w:rsidRPr="003B3A2A" w:rsidRDefault="00FA107C" w:rsidP="003B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EFE" w:rsidRPr="003B3A2A" w:rsidRDefault="00CF5EFE" w:rsidP="00FA1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328" w:rsidRPr="003B3A2A" w:rsidRDefault="00047328" w:rsidP="003B3A2A">
      <w:pPr>
        <w:pStyle w:val="ParaAttribute10"/>
        <w:ind w:firstLine="567"/>
        <w:jc w:val="center"/>
        <w:rPr>
          <w:rStyle w:val="CharAttribute484"/>
          <w:rFonts w:eastAsia="№Е"/>
          <w:b/>
          <w:bCs/>
          <w:i w:val="0"/>
          <w:iCs/>
          <w:szCs w:val="28"/>
        </w:rPr>
      </w:pPr>
      <w:r w:rsidRPr="003B3A2A">
        <w:rPr>
          <w:rStyle w:val="CharAttribute484"/>
          <w:rFonts w:eastAsia="№Е"/>
          <w:b/>
          <w:bCs/>
          <w:i w:val="0"/>
          <w:iCs/>
          <w:szCs w:val="28"/>
        </w:rPr>
        <w:t>Связь с Программой воспитания</w:t>
      </w:r>
    </w:p>
    <w:p w:rsidR="003B3A2A" w:rsidRDefault="003B3A2A" w:rsidP="00047328">
      <w:pPr>
        <w:pStyle w:val="ParaAttribute10"/>
        <w:ind w:firstLine="567"/>
        <w:rPr>
          <w:rStyle w:val="CharAttribute484"/>
          <w:rFonts w:eastAsia="№Е"/>
          <w:b/>
          <w:bCs/>
          <w:i w:val="0"/>
          <w:iCs/>
          <w:szCs w:val="28"/>
        </w:rPr>
      </w:pPr>
    </w:p>
    <w:p w:rsidR="00047328" w:rsidRPr="003B3A2A" w:rsidRDefault="00047328" w:rsidP="0004732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B3A2A">
        <w:rPr>
          <w:rStyle w:val="CharAttribute484"/>
          <w:rFonts w:eastAsia="№Е"/>
          <w:bCs/>
          <w:i w:val="0"/>
          <w:iCs/>
          <w:szCs w:val="28"/>
        </w:rPr>
        <w:t xml:space="preserve">Программа </w:t>
      </w:r>
      <w:r w:rsidR="003B3A2A">
        <w:rPr>
          <w:rStyle w:val="CharAttribute484"/>
          <w:rFonts w:eastAsia="№Е"/>
          <w:bCs/>
          <w:i w:val="0"/>
          <w:iCs/>
          <w:szCs w:val="28"/>
        </w:rPr>
        <w:t xml:space="preserve">курса внеурочной деятельности </w:t>
      </w:r>
      <w:r w:rsidRPr="003B3A2A">
        <w:rPr>
          <w:rStyle w:val="CharAttribute484"/>
          <w:rFonts w:eastAsia="№Е"/>
          <w:bCs/>
          <w:i w:val="0"/>
          <w:iCs/>
          <w:szCs w:val="28"/>
        </w:rPr>
        <w:t>направлена на</w:t>
      </w:r>
      <w:r w:rsidRPr="003B3A2A">
        <w:rPr>
          <w:rStyle w:val="CharAttribute484"/>
          <w:rFonts w:eastAsia="№Е"/>
          <w:b/>
          <w:bCs/>
          <w:i w:val="0"/>
          <w:iCs/>
          <w:szCs w:val="28"/>
        </w:rPr>
        <w:t xml:space="preserve"> </w:t>
      </w:r>
      <w:r w:rsidRPr="003B3A2A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 w:rsidRPr="003B3A2A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47328" w:rsidRPr="003B3A2A" w:rsidRDefault="00047328" w:rsidP="0004732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B3A2A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047328" w:rsidRPr="003B3A2A" w:rsidRDefault="00047328" w:rsidP="0004732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B3A2A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47328" w:rsidRPr="003B3A2A" w:rsidRDefault="00047328" w:rsidP="0004732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proofErr w:type="gramStart"/>
      <w:r w:rsidRPr="003B3A2A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47328" w:rsidRPr="003B3A2A" w:rsidRDefault="00047328" w:rsidP="0004732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B3A2A">
        <w:rPr>
          <w:rStyle w:val="CharAttribute484"/>
          <w:rFonts w:eastAsia="№Е"/>
          <w:i w:val="0"/>
          <w:szCs w:val="28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47328" w:rsidRPr="003B3A2A" w:rsidRDefault="00047328" w:rsidP="0004732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B3A2A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47328" w:rsidRPr="003B3A2A" w:rsidRDefault="00047328" w:rsidP="0004732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B3A2A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47328" w:rsidRPr="003B3A2A" w:rsidRDefault="00047328" w:rsidP="0004732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B3A2A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47328" w:rsidRPr="003B3A2A" w:rsidRDefault="00047328" w:rsidP="0004732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B3A2A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047328" w:rsidRPr="003B3A2A" w:rsidRDefault="00047328" w:rsidP="00047328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B3A2A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B3A2A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3B3A2A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047328" w:rsidRPr="003B3A2A" w:rsidRDefault="00047328" w:rsidP="00047328">
      <w:pPr>
        <w:shd w:val="clear" w:color="auto" w:fill="FFFFFF"/>
        <w:spacing w:after="150" w:line="240" w:lineRule="auto"/>
        <w:jc w:val="center"/>
        <w:rPr>
          <w:rStyle w:val="CharAttribute484"/>
          <w:rFonts w:eastAsia="№Е" w:hAnsi="Times New Roman" w:cs="Times New Roman"/>
          <w:szCs w:val="28"/>
        </w:rPr>
      </w:pPr>
      <w:r w:rsidRPr="003B3A2A">
        <w:rPr>
          <w:rStyle w:val="CharAttribute484"/>
          <w:rFonts w:eastAsia="№Е" w:hAnsi="Times New Roman" w:cs="Times New Roman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3B3A2A">
        <w:rPr>
          <w:rStyle w:val="CharAttribute484"/>
          <w:rFonts w:eastAsia="№Е" w:hAnsi="Times New Roman" w:cs="Times New Roman"/>
          <w:i w:val="0"/>
          <w:szCs w:val="28"/>
        </w:rPr>
        <w:t>самореализующимся</w:t>
      </w:r>
      <w:proofErr w:type="spellEnd"/>
      <w:r w:rsidRPr="003B3A2A">
        <w:rPr>
          <w:rStyle w:val="CharAttribute484"/>
          <w:rFonts w:eastAsia="№Е" w:hAnsi="Times New Roman" w:cs="Times New Roman"/>
          <w:i w:val="0"/>
          <w:szCs w:val="28"/>
        </w:rPr>
        <w:t xml:space="preserve"> личностям, отвечающим за свое собственное будущее.</w:t>
      </w:r>
    </w:p>
    <w:p w:rsidR="00FA107C" w:rsidRPr="003B3A2A" w:rsidRDefault="00FA107C" w:rsidP="00FA1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328" w:rsidRPr="003B3A2A" w:rsidRDefault="00527ADC" w:rsidP="000473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047328" w:rsidRPr="003B3A2A" w:rsidRDefault="00047328" w:rsidP="00FA1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32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1702"/>
        <w:gridCol w:w="850"/>
        <w:gridCol w:w="1843"/>
        <w:gridCol w:w="1984"/>
        <w:gridCol w:w="851"/>
        <w:gridCol w:w="850"/>
        <w:gridCol w:w="1985"/>
      </w:tblGrid>
      <w:tr w:rsidR="00B61C15" w:rsidRPr="003B3A2A" w:rsidTr="00B61C15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учебного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047328" w:rsidP="00B6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B61C15" w:rsidRPr="003B3A2A" w:rsidTr="00B61C15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C15" w:rsidRPr="003B3A2A" w:rsidTr="00B61C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планом работы. </w:t>
            </w:r>
          </w:p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«Снежный ком». В конце занятия - игра «Театр – экспромт»: «Колобок».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B3A2A"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игровая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C15" w:rsidRPr="003B3A2A" w:rsidTr="00B61C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ADC" w:rsidRPr="003B3A2A" w:rsidRDefault="00527AD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27ADC" w:rsidRPr="003B3A2A" w:rsidRDefault="00527AD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27ADC" w:rsidRPr="003B3A2A" w:rsidRDefault="00527AD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Актёрская грамота и сценическое искусство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527AD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</w:t>
            </w:r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инструкция, практические</w:t>
            </w:r>
          </w:p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</w:t>
            </w:r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парах</w:t>
            </w:r>
          </w:p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</w:t>
            </w:r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гимнастик., упражнения на дыхание</w:t>
            </w:r>
          </w:p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и игры на внимание: «Поймать хлопок», «Невидимая нить», «Много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ниточек, или Большое зеркало», «Шпион», «На одну букву», «Фотографы», «Слушаем тишину».</w:t>
            </w:r>
          </w:p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и игры на </w:t>
            </w:r>
            <w:proofErr w:type="spell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вообр</w:t>
            </w: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</w:t>
            </w:r>
            <w:proofErr w:type="spell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фантазию «</w:t>
            </w:r>
            <w:proofErr w:type="spell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Соченим</w:t>
            </w:r>
            <w:proofErr w:type="spell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сказку», «Оживи предмет», «</w:t>
            </w:r>
            <w:proofErr w:type="spell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Пре-вращение</w:t>
            </w:r>
            <w:proofErr w:type="spell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палочки», «Работа с воображаемыми предметами» на коллективную согласованность действий (одновременно, друг за другом, вовремя); воспитывающие ситуации «Что будет, если я буду играть один»</w:t>
            </w:r>
          </w:p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расслабление и напряжение</w:t>
            </w:r>
          </w:p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Этюдное оправдание заданной цепочки словесных действий.</w:t>
            </w:r>
          </w:p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FA107C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07C" w:rsidRPr="003B3A2A" w:rsidRDefault="003B3A2A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6ADF" w:rsidRPr="00D6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игровая,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B61C15" w:rsidRPr="003B3A2A" w:rsidTr="00B61C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чтение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художественного чтения: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Фраза простая и сложная. Главные ударные слова в произведении. Логические паузы, </w:t>
            </w:r>
            <w:proofErr w:type="spellStart"/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синтак-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сические</w:t>
            </w:r>
            <w:proofErr w:type="spellEnd"/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паузы.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произношение. Основы сценической «лепки» фразы (логика речи). Понятие о фразе. Естественное построение фразы.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Артикуляционная гимнастика, упражнения на дыхание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рождение звука: «Бамбук», «Корни», «Тряпичная кукла», Резиновая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кукла», «</w:t>
            </w:r>
            <w:proofErr w:type="spellStart"/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Фо-нарь</w:t>
            </w:r>
            <w:proofErr w:type="spellEnd"/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Антенна», «Разноцветный фонтан».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proofErr w:type="spellStart"/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арти-куляционного</w:t>
            </w:r>
            <w:proofErr w:type="spellEnd"/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аппарат: «улыбочка», «Хоботок», «Лошадка», «Вкусное варенье».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Разучиваем скороговорки и </w:t>
            </w:r>
            <w:proofErr w:type="spell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 и по ролям.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4F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игровая,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B61C15" w:rsidRPr="003B3A2A" w:rsidTr="00B61C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Сценическое движение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и методики движенческой подготовки актера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 плечевого пояса: «Ветряная мельница», «Миксер», «Пружина», «Кошка лезет на забор». Тренинг: «Тележка», «Собачка», «Гусиный шаг», «Прыжок на месте».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элементарных танцевальных движений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4F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игровая,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B61C15" w:rsidRPr="003B3A2A" w:rsidTr="00B61C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пьесой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пьесы, рассказа для инсценировки.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выбранной пьесой, осмысление сюжета, выделение основных событий, являющихся поворотными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моментами в развитии действия. Определение главной темы пьесы и идеи автора, раскрывающиеся через основной конфликт. Определение жанра будущего спектакля.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парах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гимнастика. Упражнения на дыхание.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пьесы (инсценировки), ее темы, идеи.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«Создание речевых характеристик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персонажей через анализ текста»,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по ролям, расстановка ударение в тексте, упражнения на </w:t>
            </w: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коллективную</w:t>
            </w:r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со-гласованность</w:t>
            </w:r>
            <w:proofErr w:type="spell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действий, отработка логического ударения.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4F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игровая,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B61C15" w:rsidRPr="003B3A2A" w:rsidTr="00B61C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12-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спектакля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15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6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Словесный, наглядный, практический.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парах, </w:t>
            </w:r>
            <w:proofErr w:type="spell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инди-видуальная</w:t>
            </w:r>
            <w:proofErr w:type="spellEnd"/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гимнастика, упражнения на дыхание.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 Выстраивание взаимодействия исполнителей. Работа с мизансценой. Закрепление выстроенных мизансцен.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Репетиция по эпизодам. С отработкой диалогов. </w:t>
            </w:r>
            <w:proofErr w:type="spellStart"/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Выразитель-ность</w:t>
            </w:r>
            <w:proofErr w:type="spellEnd"/>
            <w:proofErr w:type="gram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произносимых диалогов. </w:t>
            </w:r>
            <w:proofErr w:type="spell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Темпо-ритм</w:t>
            </w:r>
            <w:proofErr w:type="spell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речи. Отработка монологов.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Пластический рисунок роли. </w:t>
            </w:r>
            <w:proofErr w:type="spell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Темпо-ритм</w:t>
            </w:r>
            <w:proofErr w:type="spellEnd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Поиски музыкально-пластического решения отдельных эпизодов и роли.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Репетиции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картин в разных составах.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элементов декораций, подбор реквизита и элементов костюма.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музыки для музыкального оформления спектакля.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Сводная репетиция. Генеральная репетиция.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спектакля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4F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игровая,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B61C15" w:rsidRPr="003B3A2A" w:rsidTr="00B61C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Групповая.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достижений</w:t>
            </w:r>
          </w:p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4F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игровая, </w:t>
            </w: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B61C15" w:rsidRPr="003B3A2A" w:rsidTr="00B61C15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ADF" w:rsidRPr="003B3A2A" w:rsidRDefault="00D66ADF" w:rsidP="003B3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107C" w:rsidRPr="003B3A2A" w:rsidRDefault="00FA107C" w:rsidP="003B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A107C" w:rsidRPr="003B3A2A" w:rsidSect="00FA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033"/>
    <w:multiLevelType w:val="multilevel"/>
    <w:tmpl w:val="D7DC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0412F"/>
    <w:multiLevelType w:val="multilevel"/>
    <w:tmpl w:val="A91A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A6E1C"/>
    <w:multiLevelType w:val="hybridMultilevel"/>
    <w:tmpl w:val="107A7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5B7891"/>
    <w:multiLevelType w:val="multilevel"/>
    <w:tmpl w:val="488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25474"/>
    <w:multiLevelType w:val="multilevel"/>
    <w:tmpl w:val="3652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828C4"/>
    <w:multiLevelType w:val="multilevel"/>
    <w:tmpl w:val="2B5C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B1521"/>
    <w:multiLevelType w:val="hybridMultilevel"/>
    <w:tmpl w:val="AE30F86A"/>
    <w:lvl w:ilvl="0" w:tplc="DD8E2E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0699"/>
    <w:multiLevelType w:val="multilevel"/>
    <w:tmpl w:val="B4A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C19C1"/>
    <w:multiLevelType w:val="hybridMultilevel"/>
    <w:tmpl w:val="7216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83315"/>
    <w:multiLevelType w:val="multilevel"/>
    <w:tmpl w:val="EC1E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246A0"/>
    <w:multiLevelType w:val="multilevel"/>
    <w:tmpl w:val="4158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11484"/>
    <w:multiLevelType w:val="hybridMultilevel"/>
    <w:tmpl w:val="4AB0AA54"/>
    <w:lvl w:ilvl="0" w:tplc="F5A455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66000"/>
    <w:multiLevelType w:val="multilevel"/>
    <w:tmpl w:val="39DC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C5204"/>
    <w:multiLevelType w:val="hybridMultilevel"/>
    <w:tmpl w:val="F796B6FA"/>
    <w:lvl w:ilvl="0" w:tplc="DD8E2E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07C"/>
    <w:rsid w:val="00027919"/>
    <w:rsid w:val="00042FAC"/>
    <w:rsid w:val="00047328"/>
    <w:rsid w:val="00156E62"/>
    <w:rsid w:val="001A2867"/>
    <w:rsid w:val="001C0621"/>
    <w:rsid w:val="002F611B"/>
    <w:rsid w:val="003B3A2A"/>
    <w:rsid w:val="0045469D"/>
    <w:rsid w:val="004A753C"/>
    <w:rsid w:val="00527ADC"/>
    <w:rsid w:val="0053322E"/>
    <w:rsid w:val="005D3908"/>
    <w:rsid w:val="006E6217"/>
    <w:rsid w:val="006F6F68"/>
    <w:rsid w:val="007E23E7"/>
    <w:rsid w:val="0082625F"/>
    <w:rsid w:val="00AF0218"/>
    <w:rsid w:val="00B61C15"/>
    <w:rsid w:val="00CF5EFE"/>
    <w:rsid w:val="00D66ADF"/>
    <w:rsid w:val="00FA107C"/>
    <w:rsid w:val="00FA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04732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04732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4">
    <w:name w:val="No Spacing"/>
    <w:qFormat/>
    <w:rsid w:val="00454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B3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Точка роста</cp:lastModifiedBy>
  <cp:revision>15</cp:revision>
  <dcterms:created xsi:type="dcterms:W3CDTF">2023-11-02T09:15:00Z</dcterms:created>
  <dcterms:modified xsi:type="dcterms:W3CDTF">2023-11-02T12:06:00Z</dcterms:modified>
</cp:coreProperties>
</file>