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0C" w:rsidRPr="00546D0C" w:rsidRDefault="00546D0C" w:rsidP="00546D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6D0C">
        <w:rPr>
          <w:rFonts w:ascii="Times New Roman" w:hAnsi="Times New Roman" w:cs="Times New Roman"/>
        </w:rPr>
        <w:t xml:space="preserve">Муниципальное общеобразовательное казённое учреждение </w:t>
      </w:r>
    </w:p>
    <w:p w:rsidR="00546D0C" w:rsidRPr="00546D0C" w:rsidRDefault="00546D0C" w:rsidP="00546D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6D0C">
        <w:rPr>
          <w:rFonts w:ascii="Times New Roman" w:hAnsi="Times New Roman" w:cs="Times New Roman"/>
        </w:rPr>
        <w:t xml:space="preserve">средняя общеобразовательная школа п. Безбожник </w:t>
      </w:r>
    </w:p>
    <w:p w:rsidR="00546D0C" w:rsidRPr="00546D0C" w:rsidRDefault="00546D0C" w:rsidP="00546D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6D0C">
        <w:rPr>
          <w:rFonts w:ascii="Times New Roman" w:hAnsi="Times New Roman" w:cs="Times New Roman"/>
        </w:rPr>
        <w:t>Мурашинского района Кировской области</w:t>
      </w:r>
    </w:p>
    <w:p w:rsidR="00546D0C" w:rsidRPr="00546D0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D0C" w:rsidRPr="00546D0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D0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F48" w:rsidRDefault="00080F48" w:rsidP="0054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F48" w:rsidRPr="00546D0C" w:rsidRDefault="00080F48" w:rsidP="0054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D0C" w:rsidRPr="00546D0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D0C" w:rsidRPr="00546D0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D0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F48" w:rsidRPr="00546D0C" w:rsidRDefault="00080F48" w:rsidP="0054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D0C" w:rsidRPr="00546D0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D0C" w:rsidRPr="00546D0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D0C" w:rsidRPr="00546D0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D0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D0C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внеурочной деятельности</w:t>
      </w:r>
    </w:p>
    <w:p w:rsidR="00546D0C" w:rsidRPr="00546D0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общеинтеллектуального направления</w:t>
      </w:r>
    </w:p>
    <w:p w:rsidR="00546D0C" w:rsidRPr="00546D0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D0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ОСНОВЫ МИКРОБИОЛОГИИ</w:t>
      </w:r>
      <w:r w:rsidRPr="00546D0C">
        <w:rPr>
          <w:rFonts w:ascii="Times New Roman" w:hAnsi="Times New Roman" w:cs="Times New Roman"/>
          <w:sz w:val="28"/>
          <w:szCs w:val="28"/>
        </w:rPr>
        <w:t>"</w:t>
      </w:r>
      <w:r w:rsidRPr="00546D0C">
        <w:rPr>
          <w:rFonts w:ascii="Times New Roman" w:hAnsi="Times New Roman" w:cs="Times New Roman"/>
          <w:b/>
          <w:sz w:val="28"/>
          <w:szCs w:val="28"/>
        </w:rPr>
        <w:tab/>
      </w:r>
    </w:p>
    <w:p w:rsidR="00546D0C" w:rsidRPr="00546D0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D0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080F48">
        <w:rPr>
          <w:rFonts w:ascii="Times New Roman" w:hAnsi="Times New Roman" w:cs="Times New Roman"/>
          <w:sz w:val="28"/>
          <w:szCs w:val="28"/>
        </w:rPr>
        <w:t>обу</w:t>
      </w:r>
      <w:r w:rsidRPr="00546D0C">
        <w:rPr>
          <w:rFonts w:ascii="Times New Roman" w:hAnsi="Times New Roman" w:cs="Times New Roman"/>
          <w:sz w:val="28"/>
          <w:szCs w:val="28"/>
        </w:rPr>
        <w:t>ча</w:t>
      </w:r>
      <w:r w:rsidR="00547E03">
        <w:rPr>
          <w:rFonts w:ascii="Times New Roman" w:hAnsi="Times New Roman" w:cs="Times New Roman"/>
          <w:sz w:val="28"/>
          <w:szCs w:val="28"/>
        </w:rPr>
        <w:t>ю</w:t>
      </w:r>
      <w:r w:rsidRPr="00546D0C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546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916C9">
        <w:rPr>
          <w:rFonts w:ascii="Times New Roman" w:hAnsi="Times New Roman" w:cs="Times New Roman"/>
          <w:sz w:val="28"/>
          <w:szCs w:val="28"/>
        </w:rPr>
        <w:t xml:space="preserve">,6 </w:t>
      </w:r>
      <w:r w:rsidRPr="00546D0C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546D0C" w:rsidRPr="00546D0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D0C" w:rsidRPr="00546D0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D0C" w:rsidRPr="00546D0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D0C" w:rsidRPr="00546D0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D0C" w:rsidRPr="00546D0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D0C" w:rsidRPr="00546D0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D0C" w:rsidRPr="00546D0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D0C" w:rsidRPr="00546D0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D0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A19" w:rsidRDefault="00B77A19" w:rsidP="0054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A19" w:rsidRDefault="00B77A19" w:rsidP="0054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A19" w:rsidRDefault="00B77A19" w:rsidP="0054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A19" w:rsidRDefault="00B77A19" w:rsidP="0054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A19" w:rsidRDefault="00B77A19" w:rsidP="0054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A19" w:rsidRDefault="00B77A19" w:rsidP="0054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A19" w:rsidRDefault="00B77A19" w:rsidP="0054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A19" w:rsidRPr="00546D0C" w:rsidRDefault="00B77A19" w:rsidP="0054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D0C" w:rsidRPr="00546D0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D0C" w:rsidRPr="00546D0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37"/>
        <w:gridCol w:w="4838"/>
      </w:tblGrid>
      <w:tr w:rsidR="00546D0C" w:rsidRPr="00546D0C" w:rsidTr="00317453">
        <w:tc>
          <w:tcPr>
            <w:tcW w:w="4837" w:type="dxa"/>
          </w:tcPr>
          <w:p w:rsidR="00546D0C" w:rsidRPr="00546D0C" w:rsidRDefault="00546D0C" w:rsidP="0054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8" w:type="dxa"/>
          </w:tcPr>
          <w:p w:rsidR="00546D0C" w:rsidRPr="00546D0C" w:rsidRDefault="00546D0C" w:rsidP="00546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D0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Программа составлена    Гусевой Л.В.,</w:t>
            </w:r>
          </w:p>
          <w:p w:rsidR="00546D0C" w:rsidRPr="00546D0C" w:rsidRDefault="00546D0C" w:rsidP="00546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D0C">
              <w:rPr>
                <w:rFonts w:ascii="Times New Roman" w:hAnsi="Times New Roman" w:cs="Times New Roman"/>
              </w:rPr>
              <w:t xml:space="preserve">учителем биологии  </w:t>
            </w:r>
            <w:r w:rsidR="00547E03">
              <w:rPr>
                <w:rFonts w:ascii="Times New Roman" w:hAnsi="Times New Roman" w:cs="Times New Roman"/>
              </w:rPr>
              <w:t xml:space="preserve">  </w:t>
            </w:r>
            <w:r w:rsidRPr="00546D0C">
              <w:rPr>
                <w:rFonts w:ascii="Times New Roman" w:hAnsi="Times New Roman" w:cs="Times New Roman"/>
              </w:rPr>
              <w:t>МОКУ СОШ  п. Безбо</w:t>
            </w:r>
            <w:r w:rsidRPr="00546D0C">
              <w:rPr>
                <w:rFonts w:ascii="Times New Roman" w:hAnsi="Times New Roman" w:cs="Times New Roman"/>
              </w:rPr>
              <w:t>ж</w:t>
            </w:r>
            <w:r w:rsidRPr="00546D0C">
              <w:rPr>
                <w:rFonts w:ascii="Times New Roman" w:hAnsi="Times New Roman" w:cs="Times New Roman"/>
              </w:rPr>
              <w:t>ник</w:t>
            </w:r>
          </w:p>
          <w:p w:rsidR="00546D0C" w:rsidRPr="00546D0C" w:rsidRDefault="00546D0C" w:rsidP="00546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6D0C" w:rsidRPr="00546D0C" w:rsidRDefault="00546D0C" w:rsidP="0054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D0C" w:rsidRPr="00546D0C" w:rsidRDefault="00546D0C" w:rsidP="00546D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6D0C">
        <w:rPr>
          <w:rFonts w:ascii="Times New Roman" w:hAnsi="Times New Roman" w:cs="Times New Roman"/>
        </w:rPr>
        <w:t xml:space="preserve">   </w:t>
      </w:r>
    </w:p>
    <w:p w:rsidR="00546D0C" w:rsidRPr="00546D0C" w:rsidRDefault="00546D0C" w:rsidP="00546D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6170" w:rsidRPr="00966F91" w:rsidRDefault="00B77A19" w:rsidP="00DC61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C6170">
        <w:rPr>
          <w:rFonts w:ascii="Times New Roman" w:hAnsi="Times New Roman" w:cs="Times New Roman"/>
          <w:sz w:val="28"/>
          <w:szCs w:val="28"/>
        </w:rPr>
        <w:t xml:space="preserve">Курс </w:t>
      </w:r>
      <w:r w:rsidR="00EB228A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="00DC6170">
        <w:rPr>
          <w:rFonts w:ascii="Times New Roman" w:hAnsi="Times New Roman" w:cs="Times New Roman"/>
          <w:sz w:val="28"/>
          <w:szCs w:val="28"/>
        </w:rPr>
        <w:t xml:space="preserve"> </w:t>
      </w:r>
      <w:r w:rsidR="00DC6170" w:rsidRPr="00966F91">
        <w:rPr>
          <w:rFonts w:ascii="Times New Roman" w:hAnsi="Times New Roman" w:cs="Times New Roman"/>
          <w:sz w:val="28"/>
          <w:szCs w:val="28"/>
        </w:rPr>
        <w:t xml:space="preserve"> «</w:t>
      </w:r>
      <w:r w:rsidR="00DC6170">
        <w:rPr>
          <w:rFonts w:ascii="Times New Roman" w:hAnsi="Times New Roman" w:cs="Times New Roman"/>
          <w:sz w:val="28"/>
          <w:szCs w:val="28"/>
        </w:rPr>
        <w:t>Основы микробиологии</w:t>
      </w:r>
      <w:r w:rsidR="00DC6170" w:rsidRPr="00966F91">
        <w:rPr>
          <w:rFonts w:ascii="Times New Roman" w:hAnsi="Times New Roman" w:cs="Times New Roman"/>
          <w:sz w:val="28"/>
          <w:szCs w:val="28"/>
        </w:rPr>
        <w:t xml:space="preserve">» </w:t>
      </w:r>
      <w:r w:rsidR="00DC6170">
        <w:rPr>
          <w:rFonts w:ascii="Times New Roman" w:hAnsi="Times New Roman" w:cs="Times New Roman"/>
          <w:sz w:val="28"/>
          <w:szCs w:val="28"/>
        </w:rPr>
        <w:t>является пропеде</w:t>
      </w:r>
      <w:r w:rsidR="00DC6170">
        <w:rPr>
          <w:rFonts w:ascii="Times New Roman" w:hAnsi="Times New Roman" w:cs="Times New Roman"/>
          <w:sz w:val="28"/>
          <w:szCs w:val="28"/>
        </w:rPr>
        <w:t>в</w:t>
      </w:r>
      <w:r w:rsidR="00DC6170">
        <w:rPr>
          <w:rFonts w:ascii="Times New Roman" w:hAnsi="Times New Roman" w:cs="Times New Roman"/>
          <w:sz w:val="28"/>
          <w:szCs w:val="28"/>
        </w:rPr>
        <w:t xml:space="preserve">тическим  и </w:t>
      </w:r>
      <w:r w:rsidR="00DC6170" w:rsidRPr="00966F91">
        <w:rPr>
          <w:rFonts w:ascii="Times New Roman" w:hAnsi="Times New Roman" w:cs="Times New Roman"/>
          <w:sz w:val="28"/>
          <w:szCs w:val="28"/>
        </w:rPr>
        <w:t xml:space="preserve">предназначен </w:t>
      </w:r>
      <w:r w:rsidR="00DC6170">
        <w:rPr>
          <w:rFonts w:ascii="Times New Roman" w:hAnsi="Times New Roman" w:cs="Times New Roman"/>
          <w:sz w:val="28"/>
          <w:szCs w:val="28"/>
        </w:rPr>
        <w:t>для учащихся 5</w:t>
      </w:r>
      <w:r w:rsidR="002938B6">
        <w:rPr>
          <w:rFonts w:ascii="Times New Roman" w:hAnsi="Times New Roman" w:cs="Times New Roman"/>
          <w:sz w:val="28"/>
          <w:szCs w:val="28"/>
        </w:rPr>
        <w:t xml:space="preserve">,6 </w:t>
      </w:r>
      <w:r w:rsidR="00DC6170">
        <w:rPr>
          <w:rFonts w:ascii="Times New Roman" w:hAnsi="Times New Roman" w:cs="Times New Roman"/>
          <w:sz w:val="28"/>
          <w:szCs w:val="28"/>
        </w:rPr>
        <w:t xml:space="preserve"> класса.</w:t>
      </w:r>
      <w:r w:rsidR="00DC6170" w:rsidRPr="00966F91">
        <w:rPr>
          <w:rFonts w:ascii="Times New Roman" w:hAnsi="Times New Roman" w:cs="Times New Roman"/>
          <w:sz w:val="28"/>
          <w:szCs w:val="28"/>
        </w:rPr>
        <w:t xml:space="preserve">     </w:t>
      </w:r>
      <w:r w:rsidR="00DC6170">
        <w:rPr>
          <w:rFonts w:ascii="Times New Roman" w:hAnsi="Times New Roman" w:cs="Times New Roman"/>
          <w:sz w:val="28"/>
          <w:szCs w:val="28"/>
        </w:rPr>
        <w:t xml:space="preserve">Проводя </w:t>
      </w:r>
      <w:r w:rsidR="00DC6170" w:rsidRPr="00966F91">
        <w:rPr>
          <w:rFonts w:ascii="Times New Roman" w:hAnsi="Times New Roman" w:cs="Times New Roman"/>
          <w:sz w:val="28"/>
          <w:szCs w:val="28"/>
        </w:rPr>
        <w:t>разнообразны</w:t>
      </w:r>
      <w:r w:rsidR="00DC6170">
        <w:rPr>
          <w:rFonts w:ascii="Times New Roman" w:hAnsi="Times New Roman" w:cs="Times New Roman"/>
          <w:sz w:val="28"/>
          <w:szCs w:val="28"/>
        </w:rPr>
        <w:t xml:space="preserve">е </w:t>
      </w:r>
      <w:r w:rsidR="00DC6170" w:rsidRPr="00966F91">
        <w:rPr>
          <w:rFonts w:ascii="Times New Roman" w:hAnsi="Times New Roman" w:cs="Times New Roman"/>
          <w:sz w:val="28"/>
          <w:szCs w:val="28"/>
        </w:rPr>
        <w:t>л</w:t>
      </w:r>
      <w:r w:rsidR="00DC6170" w:rsidRPr="00966F91">
        <w:rPr>
          <w:rFonts w:ascii="Times New Roman" w:hAnsi="Times New Roman" w:cs="Times New Roman"/>
          <w:sz w:val="28"/>
          <w:szCs w:val="28"/>
        </w:rPr>
        <w:t>а</w:t>
      </w:r>
      <w:r w:rsidR="00DC6170" w:rsidRPr="00966F91">
        <w:rPr>
          <w:rFonts w:ascii="Times New Roman" w:hAnsi="Times New Roman" w:cs="Times New Roman"/>
          <w:sz w:val="28"/>
          <w:szCs w:val="28"/>
        </w:rPr>
        <w:t>бораторны</w:t>
      </w:r>
      <w:r w:rsidR="00DC6170">
        <w:rPr>
          <w:rFonts w:ascii="Times New Roman" w:hAnsi="Times New Roman" w:cs="Times New Roman"/>
          <w:sz w:val="28"/>
          <w:szCs w:val="28"/>
        </w:rPr>
        <w:t>е</w:t>
      </w:r>
      <w:r w:rsidR="00DC6170" w:rsidRPr="00966F9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C6170">
        <w:rPr>
          <w:rFonts w:ascii="Times New Roman" w:hAnsi="Times New Roman" w:cs="Times New Roman"/>
          <w:sz w:val="28"/>
          <w:szCs w:val="28"/>
        </w:rPr>
        <w:t>ы,</w:t>
      </w:r>
      <w:r w:rsidR="00DC6170" w:rsidRPr="00966F91">
        <w:rPr>
          <w:rFonts w:ascii="Times New Roman" w:hAnsi="Times New Roman" w:cs="Times New Roman"/>
          <w:sz w:val="28"/>
          <w:szCs w:val="28"/>
        </w:rPr>
        <w:t xml:space="preserve"> учащиеся приобретут первичные навыки исследовательской р</w:t>
      </w:r>
      <w:r w:rsidR="00DC6170" w:rsidRPr="00966F91">
        <w:rPr>
          <w:rFonts w:ascii="Times New Roman" w:hAnsi="Times New Roman" w:cs="Times New Roman"/>
          <w:sz w:val="28"/>
          <w:szCs w:val="28"/>
        </w:rPr>
        <w:t>а</w:t>
      </w:r>
      <w:r w:rsidR="00DC6170" w:rsidRPr="00966F91">
        <w:rPr>
          <w:rFonts w:ascii="Times New Roman" w:hAnsi="Times New Roman" w:cs="Times New Roman"/>
          <w:sz w:val="28"/>
          <w:szCs w:val="28"/>
        </w:rPr>
        <w:t xml:space="preserve">боты с </w:t>
      </w:r>
      <w:r w:rsidR="00DC6170">
        <w:rPr>
          <w:rFonts w:ascii="Times New Roman" w:hAnsi="Times New Roman" w:cs="Times New Roman"/>
          <w:sz w:val="28"/>
          <w:szCs w:val="28"/>
        </w:rPr>
        <w:t xml:space="preserve">биологическими </w:t>
      </w:r>
      <w:r w:rsidR="00DC6170" w:rsidRPr="00966F91">
        <w:rPr>
          <w:rFonts w:ascii="Times New Roman" w:hAnsi="Times New Roman" w:cs="Times New Roman"/>
          <w:sz w:val="28"/>
          <w:szCs w:val="28"/>
        </w:rPr>
        <w:t xml:space="preserve"> объектами, навыки работы с точными приборами, приобр</w:t>
      </w:r>
      <w:r w:rsidR="00DC6170" w:rsidRPr="00966F91">
        <w:rPr>
          <w:rFonts w:ascii="Times New Roman" w:hAnsi="Times New Roman" w:cs="Times New Roman"/>
          <w:sz w:val="28"/>
          <w:szCs w:val="28"/>
        </w:rPr>
        <w:t>е</w:t>
      </w:r>
      <w:r w:rsidR="00DC6170" w:rsidRPr="00966F91">
        <w:rPr>
          <w:rFonts w:ascii="Times New Roman" w:hAnsi="Times New Roman" w:cs="Times New Roman"/>
          <w:sz w:val="28"/>
          <w:szCs w:val="28"/>
        </w:rPr>
        <w:t>тут первичные навыки составления научной отчетности.</w:t>
      </w:r>
    </w:p>
    <w:p w:rsidR="00DC6170" w:rsidRDefault="00DC6170" w:rsidP="00DC6170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F91">
        <w:rPr>
          <w:rFonts w:ascii="Times New Roman" w:hAnsi="Times New Roman" w:cs="Times New Roman"/>
          <w:sz w:val="28"/>
          <w:szCs w:val="28"/>
        </w:rPr>
        <w:t xml:space="preserve">     Приобретенные навыки и знания позволят учащимся </w:t>
      </w:r>
      <w:r>
        <w:rPr>
          <w:rFonts w:ascii="Times New Roman" w:hAnsi="Times New Roman" w:cs="Times New Roman"/>
          <w:sz w:val="28"/>
          <w:szCs w:val="28"/>
        </w:rPr>
        <w:t>быстро проводить практ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ческую часть</w:t>
      </w:r>
      <w:r w:rsidR="004A7F1F">
        <w:rPr>
          <w:rFonts w:ascii="Times New Roman" w:hAnsi="Times New Roman" w:cs="Times New Roman"/>
          <w:sz w:val="28"/>
          <w:szCs w:val="28"/>
        </w:rPr>
        <w:t xml:space="preserve"> при реализации </w:t>
      </w:r>
      <w:r w:rsidRPr="00966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</w:t>
      </w:r>
      <w:r w:rsidR="004A7F1F">
        <w:rPr>
          <w:rFonts w:ascii="Times New Roman" w:hAnsi="Times New Roman" w:cs="Times New Roman"/>
          <w:sz w:val="28"/>
          <w:szCs w:val="28"/>
        </w:rPr>
        <w:t>ательной программы по биологии</w:t>
      </w:r>
      <w:r w:rsidRPr="00966F91">
        <w:rPr>
          <w:rFonts w:ascii="Times New Roman" w:hAnsi="Times New Roman" w:cs="Times New Roman"/>
          <w:sz w:val="28"/>
          <w:szCs w:val="28"/>
        </w:rPr>
        <w:t>.</w:t>
      </w:r>
      <w:r w:rsidR="004A7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6C9">
        <w:rPr>
          <w:rFonts w:ascii="Times New Roman" w:hAnsi="Times New Roman" w:cs="Times New Roman"/>
          <w:b/>
          <w:sz w:val="28"/>
          <w:szCs w:val="28"/>
        </w:rPr>
        <w:t>Форма проведения занятий: кружок</w:t>
      </w:r>
    </w:p>
    <w:p w:rsidR="005C4F42" w:rsidRPr="001916C9" w:rsidRDefault="005C4F42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>ПЛАНИРУЕМЫЕ РЕЗУЛЬТАТЫ ОСВОЕНИЯ КУРСА ВНЕУРОЧНОЙ ДЕЯТЕЛ</w:t>
      </w:r>
      <w:r w:rsidRPr="001916C9">
        <w:rPr>
          <w:rFonts w:ascii="Times New Roman" w:hAnsi="Times New Roman" w:cs="Times New Roman"/>
          <w:sz w:val="28"/>
          <w:szCs w:val="28"/>
        </w:rPr>
        <w:t>Ь</w:t>
      </w:r>
      <w:r w:rsidRPr="001916C9">
        <w:rPr>
          <w:rFonts w:ascii="Times New Roman" w:hAnsi="Times New Roman" w:cs="Times New Roman"/>
          <w:sz w:val="28"/>
          <w:szCs w:val="28"/>
        </w:rPr>
        <w:t>НОСТИ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16C9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 результаты: 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>В сфере гражданского воспитания: готовность к конструктивной совместной де</w:t>
      </w:r>
      <w:r w:rsidRPr="001916C9">
        <w:rPr>
          <w:rFonts w:ascii="Times New Roman" w:hAnsi="Times New Roman" w:cs="Times New Roman"/>
          <w:sz w:val="28"/>
          <w:szCs w:val="28"/>
        </w:rPr>
        <w:t>я</w:t>
      </w:r>
      <w:r w:rsidRPr="001916C9">
        <w:rPr>
          <w:rFonts w:ascii="Times New Roman" w:hAnsi="Times New Roman" w:cs="Times New Roman"/>
          <w:sz w:val="28"/>
          <w:szCs w:val="28"/>
        </w:rPr>
        <w:t xml:space="preserve">тельности при решении задач различного уровня, стремление к взаимопониманию и взаимопомощи. 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>В сфере патриотического воспитания: отношение к биологии как к важной соста</w:t>
      </w:r>
      <w:r w:rsidRPr="001916C9">
        <w:rPr>
          <w:rFonts w:ascii="Times New Roman" w:hAnsi="Times New Roman" w:cs="Times New Roman"/>
          <w:sz w:val="28"/>
          <w:szCs w:val="28"/>
        </w:rPr>
        <w:t>в</w:t>
      </w:r>
      <w:r w:rsidRPr="001916C9">
        <w:rPr>
          <w:rFonts w:ascii="Times New Roman" w:hAnsi="Times New Roman" w:cs="Times New Roman"/>
          <w:sz w:val="28"/>
          <w:szCs w:val="28"/>
        </w:rPr>
        <w:t>ляющей культуры, гордость за вклад российских и советских учёных в развитие м</w:t>
      </w:r>
      <w:r w:rsidRPr="001916C9">
        <w:rPr>
          <w:rFonts w:ascii="Times New Roman" w:hAnsi="Times New Roman" w:cs="Times New Roman"/>
          <w:sz w:val="28"/>
          <w:szCs w:val="28"/>
        </w:rPr>
        <w:t>и</w:t>
      </w:r>
      <w:r w:rsidRPr="001916C9">
        <w:rPr>
          <w:rFonts w:ascii="Times New Roman" w:hAnsi="Times New Roman" w:cs="Times New Roman"/>
          <w:sz w:val="28"/>
          <w:szCs w:val="28"/>
        </w:rPr>
        <w:t xml:space="preserve">ровой биологической науки. 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>В сфере духовно-нравственного воспитания: готовность оценивать поведение и п</w:t>
      </w:r>
      <w:r w:rsidRPr="001916C9">
        <w:rPr>
          <w:rFonts w:ascii="Times New Roman" w:hAnsi="Times New Roman" w:cs="Times New Roman"/>
          <w:sz w:val="28"/>
          <w:szCs w:val="28"/>
        </w:rPr>
        <w:t>о</w:t>
      </w:r>
      <w:r w:rsidRPr="001916C9">
        <w:rPr>
          <w:rFonts w:ascii="Times New Roman" w:hAnsi="Times New Roman" w:cs="Times New Roman"/>
          <w:sz w:val="28"/>
          <w:szCs w:val="28"/>
        </w:rPr>
        <w:t xml:space="preserve">ступки с позиции нравственных норм и норм экологической культуры; понимание значимости нравственного аспекта деятельности человека в медицине и биологии. 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 xml:space="preserve">В сфере трудового воспитания: формирование интереса к практическому изучению профессий, связанных с биологией. 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>В сфере понимания ценности научного познания: ориентация на современную си</w:t>
      </w:r>
      <w:r w:rsidRPr="001916C9">
        <w:rPr>
          <w:rFonts w:ascii="Times New Roman" w:hAnsi="Times New Roman" w:cs="Times New Roman"/>
          <w:sz w:val="28"/>
          <w:szCs w:val="28"/>
        </w:rPr>
        <w:t>с</w:t>
      </w:r>
      <w:r w:rsidRPr="001916C9">
        <w:rPr>
          <w:rFonts w:ascii="Times New Roman" w:hAnsi="Times New Roman" w:cs="Times New Roman"/>
          <w:sz w:val="28"/>
          <w:szCs w:val="28"/>
        </w:rPr>
        <w:t>тему научных представлений об основных биологических закономерностях, взаим</w:t>
      </w:r>
      <w:r w:rsidRPr="001916C9">
        <w:rPr>
          <w:rFonts w:ascii="Times New Roman" w:hAnsi="Times New Roman" w:cs="Times New Roman"/>
          <w:sz w:val="28"/>
          <w:szCs w:val="28"/>
        </w:rPr>
        <w:t>о</w:t>
      </w:r>
      <w:r w:rsidRPr="001916C9">
        <w:rPr>
          <w:rFonts w:ascii="Times New Roman" w:hAnsi="Times New Roman" w:cs="Times New Roman"/>
          <w:sz w:val="28"/>
          <w:szCs w:val="28"/>
        </w:rPr>
        <w:t>связях человека с природной и социальной средой; понимание роли биологической науки в формировании научного мировоззрения; развитие научной любознательн</w:t>
      </w:r>
      <w:r w:rsidRPr="001916C9">
        <w:rPr>
          <w:rFonts w:ascii="Times New Roman" w:hAnsi="Times New Roman" w:cs="Times New Roman"/>
          <w:sz w:val="28"/>
          <w:szCs w:val="28"/>
        </w:rPr>
        <w:t>о</w:t>
      </w:r>
      <w:r w:rsidRPr="001916C9">
        <w:rPr>
          <w:rFonts w:ascii="Times New Roman" w:hAnsi="Times New Roman" w:cs="Times New Roman"/>
          <w:sz w:val="28"/>
          <w:szCs w:val="28"/>
        </w:rPr>
        <w:t xml:space="preserve">сти, интереса к биологической науке, навыков исследовательской деятельности. 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>В сфере адаптации к изменяющимся условиям социальной и природной среды: ад</w:t>
      </w:r>
      <w:r w:rsidRPr="001916C9">
        <w:rPr>
          <w:rFonts w:ascii="Times New Roman" w:hAnsi="Times New Roman" w:cs="Times New Roman"/>
          <w:sz w:val="28"/>
          <w:szCs w:val="28"/>
        </w:rPr>
        <w:t>е</w:t>
      </w:r>
      <w:r w:rsidRPr="001916C9">
        <w:rPr>
          <w:rFonts w:ascii="Times New Roman" w:hAnsi="Times New Roman" w:cs="Times New Roman"/>
          <w:sz w:val="28"/>
          <w:szCs w:val="28"/>
        </w:rPr>
        <w:t>кватная оценка изменяющихся условий; принятие решения (индивидуальное, в группе) в изменяющихся условиях на основании анализа биологической информ</w:t>
      </w:r>
      <w:r w:rsidRPr="001916C9">
        <w:rPr>
          <w:rFonts w:ascii="Times New Roman" w:hAnsi="Times New Roman" w:cs="Times New Roman"/>
          <w:sz w:val="28"/>
          <w:szCs w:val="28"/>
        </w:rPr>
        <w:t>а</w:t>
      </w:r>
      <w:r w:rsidRPr="001916C9">
        <w:rPr>
          <w:rFonts w:ascii="Times New Roman" w:hAnsi="Times New Roman" w:cs="Times New Roman"/>
          <w:sz w:val="28"/>
          <w:szCs w:val="28"/>
        </w:rPr>
        <w:t xml:space="preserve">ции; планирование действий в новой ситуации на основании знаний биологических закономерностей. 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916C9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1916C9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результаты: </w:t>
      </w:r>
    </w:p>
    <w:p w:rsid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 xml:space="preserve">В сфере овладения универсальными учебными познавательными действиями: 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 xml:space="preserve">Базовые логические действия: 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>• выявлять причинно-следственные связи при изучении биологических явлений и процессов; делать выводы с использованием дедуктивных и индуктивных умоза</w:t>
      </w:r>
      <w:r w:rsidRPr="001916C9">
        <w:rPr>
          <w:rFonts w:ascii="Times New Roman" w:hAnsi="Times New Roman" w:cs="Times New Roman"/>
          <w:sz w:val="28"/>
          <w:szCs w:val="28"/>
        </w:rPr>
        <w:t>к</w:t>
      </w:r>
      <w:r w:rsidRPr="001916C9">
        <w:rPr>
          <w:rFonts w:ascii="Times New Roman" w:hAnsi="Times New Roman" w:cs="Times New Roman"/>
          <w:sz w:val="28"/>
          <w:szCs w:val="28"/>
        </w:rPr>
        <w:t xml:space="preserve">лючений, умозаключений по аналогии, формулировать гипотезы о взаимосвязях; 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>• самостоятельно выбирать способ решения учебной биологической задачи (сравн</w:t>
      </w:r>
      <w:r w:rsidRPr="001916C9">
        <w:rPr>
          <w:rFonts w:ascii="Times New Roman" w:hAnsi="Times New Roman" w:cs="Times New Roman"/>
          <w:sz w:val="28"/>
          <w:szCs w:val="28"/>
        </w:rPr>
        <w:t>и</w:t>
      </w:r>
      <w:r w:rsidRPr="001916C9">
        <w:rPr>
          <w:rFonts w:ascii="Times New Roman" w:hAnsi="Times New Roman" w:cs="Times New Roman"/>
          <w:sz w:val="28"/>
          <w:szCs w:val="28"/>
        </w:rPr>
        <w:t>вать несколько вариантов решения, выбирать наиболее подходящий с учётом сам</w:t>
      </w:r>
      <w:r w:rsidRPr="001916C9">
        <w:rPr>
          <w:rFonts w:ascii="Times New Roman" w:hAnsi="Times New Roman" w:cs="Times New Roman"/>
          <w:sz w:val="28"/>
          <w:szCs w:val="28"/>
        </w:rPr>
        <w:t>о</w:t>
      </w:r>
      <w:r w:rsidRPr="001916C9">
        <w:rPr>
          <w:rFonts w:ascii="Times New Roman" w:hAnsi="Times New Roman" w:cs="Times New Roman"/>
          <w:sz w:val="28"/>
          <w:szCs w:val="28"/>
        </w:rPr>
        <w:t xml:space="preserve">стоятельно выделенных критериев). 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 xml:space="preserve">Базовые исследовательские действия: 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>• оценивать на применимость и достоверность информацию, полученную в ходе н</w:t>
      </w:r>
      <w:r w:rsidRPr="001916C9">
        <w:rPr>
          <w:rFonts w:ascii="Times New Roman" w:hAnsi="Times New Roman" w:cs="Times New Roman"/>
          <w:sz w:val="28"/>
          <w:szCs w:val="28"/>
        </w:rPr>
        <w:t>а</w:t>
      </w:r>
      <w:r w:rsidRPr="001916C9">
        <w:rPr>
          <w:rFonts w:ascii="Times New Roman" w:hAnsi="Times New Roman" w:cs="Times New Roman"/>
          <w:sz w:val="28"/>
          <w:szCs w:val="28"/>
        </w:rPr>
        <w:t xml:space="preserve">блюдения и эксперимента; 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lastRenderedPageBreak/>
        <w:t>• 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</w:t>
      </w:r>
      <w:r w:rsidRPr="001916C9">
        <w:rPr>
          <w:rFonts w:ascii="Times New Roman" w:hAnsi="Times New Roman" w:cs="Times New Roman"/>
          <w:sz w:val="28"/>
          <w:szCs w:val="28"/>
        </w:rPr>
        <w:t>н</w:t>
      </w:r>
      <w:r w:rsidRPr="001916C9">
        <w:rPr>
          <w:rFonts w:ascii="Times New Roman" w:hAnsi="Times New Roman" w:cs="Times New Roman"/>
          <w:sz w:val="28"/>
          <w:szCs w:val="28"/>
        </w:rPr>
        <w:t>ных выводов и обобщений;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 xml:space="preserve">Работа с информацией: 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 xml:space="preserve">• самостоятельно выбирать оптимальную форму представления информации 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 xml:space="preserve">• запоминать и систематизировать биологическую информацию. </w:t>
      </w:r>
    </w:p>
    <w:p w:rsid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 xml:space="preserve">В сфере овладения универсальными учебными коммуникативными действиями </w:t>
      </w:r>
    </w:p>
    <w:p w:rsid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 xml:space="preserve">Общение: 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 xml:space="preserve">• 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>• в ходе диалога и/или дискуссии задавать вопросы по существу обсуждаемой би</w:t>
      </w:r>
      <w:r w:rsidRPr="001916C9">
        <w:rPr>
          <w:rFonts w:ascii="Times New Roman" w:hAnsi="Times New Roman" w:cs="Times New Roman"/>
          <w:sz w:val="28"/>
          <w:szCs w:val="28"/>
        </w:rPr>
        <w:t>о</w:t>
      </w:r>
      <w:r w:rsidRPr="001916C9">
        <w:rPr>
          <w:rFonts w:ascii="Times New Roman" w:hAnsi="Times New Roman" w:cs="Times New Roman"/>
          <w:sz w:val="28"/>
          <w:szCs w:val="28"/>
        </w:rPr>
        <w:t>логической темы и высказывать идеи, нацеленные на решение биологической зад</w:t>
      </w:r>
      <w:r w:rsidRPr="001916C9">
        <w:rPr>
          <w:rFonts w:ascii="Times New Roman" w:hAnsi="Times New Roman" w:cs="Times New Roman"/>
          <w:sz w:val="28"/>
          <w:szCs w:val="28"/>
        </w:rPr>
        <w:t>а</w:t>
      </w:r>
      <w:r w:rsidRPr="001916C9">
        <w:rPr>
          <w:rFonts w:ascii="Times New Roman" w:hAnsi="Times New Roman" w:cs="Times New Roman"/>
          <w:sz w:val="28"/>
          <w:szCs w:val="28"/>
        </w:rPr>
        <w:t xml:space="preserve">чи и поддержание благожелательности общения; 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 xml:space="preserve">• публично представлять результаты решения задач  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 xml:space="preserve">Совместная деятельность (сотрудничество): 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 xml:space="preserve">• уметь обобщать мнения </w:t>
      </w:r>
      <w:proofErr w:type="gramStart"/>
      <w:r w:rsidRPr="001916C9">
        <w:rPr>
          <w:rFonts w:ascii="Times New Roman" w:hAnsi="Times New Roman" w:cs="Times New Roman"/>
          <w:sz w:val="28"/>
          <w:szCs w:val="28"/>
        </w:rPr>
        <w:t>нескольких</w:t>
      </w:r>
      <w:proofErr w:type="gramEnd"/>
      <w:r w:rsidRPr="001916C9">
        <w:rPr>
          <w:rFonts w:ascii="Times New Roman" w:hAnsi="Times New Roman" w:cs="Times New Roman"/>
          <w:sz w:val="28"/>
          <w:szCs w:val="28"/>
        </w:rPr>
        <w:t xml:space="preserve"> людей, проявлять готовность руководить, в</w:t>
      </w:r>
      <w:r w:rsidRPr="001916C9">
        <w:rPr>
          <w:rFonts w:ascii="Times New Roman" w:hAnsi="Times New Roman" w:cs="Times New Roman"/>
          <w:sz w:val="28"/>
          <w:szCs w:val="28"/>
        </w:rPr>
        <w:t>ы</w:t>
      </w:r>
      <w:r w:rsidRPr="001916C9">
        <w:rPr>
          <w:rFonts w:ascii="Times New Roman" w:hAnsi="Times New Roman" w:cs="Times New Roman"/>
          <w:sz w:val="28"/>
          <w:szCs w:val="28"/>
        </w:rPr>
        <w:t xml:space="preserve">полнять поручения, подчиняться; </w:t>
      </w:r>
    </w:p>
    <w:p w:rsid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 xml:space="preserve">В сфере овладения универсальными учебными регулятивными действиями: 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>Самоорганизация: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 xml:space="preserve"> • выявлять проблемы для решения в жизненных и учебных ситуациях, используя биологические знания; 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>• ориентироваться в различных подходах принятия решений (индивидуальное, пр</w:t>
      </w:r>
      <w:r w:rsidRPr="001916C9">
        <w:rPr>
          <w:rFonts w:ascii="Times New Roman" w:hAnsi="Times New Roman" w:cs="Times New Roman"/>
          <w:sz w:val="28"/>
          <w:szCs w:val="28"/>
        </w:rPr>
        <w:t>и</w:t>
      </w:r>
      <w:r w:rsidRPr="001916C9">
        <w:rPr>
          <w:rFonts w:ascii="Times New Roman" w:hAnsi="Times New Roman" w:cs="Times New Roman"/>
          <w:sz w:val="28"/>
          <w:szCs w:val="28"/>
        </w:rPr>
        <w:t xml:space="preserve">нятие решения в группе, принятие решений группой); 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 xml:space="preserve">• 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 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 xml:space="preserve">• 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 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 xml:space="preserve">• делать выбор и брать ответственность за решение. 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 xml:space="preserve">Самоконтроль (рефлексия): 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 xml:space="preserve">• владеть способами самоконтроля, </w:t>
      </w:r>
      <w:proofErr w:type="spellStart"/>
      <w:r w:rsidRPr="001916C9">
        <w:rPr>
          <w:rFonts w:ascii="Times New Roman" w:hAnsi="Times New Roman" w:cs="Times New Roman"/>
          <w:sz w:val="28"/>
          <w:szCs w:val="28"/>
        </w:rPr>
        <w:t>самомотивации</w:t>
      </w:r>
      <w:proofErr w:type="spellEnd"/>
      <w:r w:rsidRPr="001916C9">
        <w:rPr>
          <w:rFonts w:ascii="Times New Roman" w:hAnsi="Times New Roman" w:cs="Times New Roman"/>
          <w:sz w:val="28"/>
          <w:szCs w:val="28"/>
        </w:rPr>
        <w:t xml:space="preserve"> и рефлексии; 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>• учитывать контекст и предвидеть трудности, которые могут возникнуть при реш</w:t>
      </w:r>
      <w:r w:rsidRPr="001916C9">
        <w:rPr>
          <w:rFonts w:ascii="Times New Roman" w:hAnsi="Times New Roman" w:cs="Times New Roman"/>
          <w:sz w:val="28"/>
          <w:szCs w:val="28"/>
        </w:rPr>
        <w:t>е</w:t>
      </w:r>
      <w:r w:rsidRPr="001916C9">
        <w:rPr>
          <w:rFonts w:ascii="Times New Roman" w:hAnsi="Times New Roman" w:cs="Times New Roman"/>
          <w:sz w:val="28"/>
          <w:szCs w:val="28"/>
        </w:rPr>
        <w:t>нии учебной биологической задачи, адаптировать решение к меняющимся обсто</w:t>
      </w:r>
      <w:r w:rsidRPr="001916C9">
        <w:rPr>
          <w:rFonts w:ascii="Times New Roman" w:hAnsi="Times New Roman" w:cs="Times New Roman"/>
          <w:sz w:val="28"/>
          <w:szCs w:val="28"/>
        </w:rPr>
        <w:t>я</w:t>
      </w:r>
      <w:r w:rsidRPr="001916C9">
        <w:rPr>
          <w:rFonts w:ascii="Times New Roman" w:hAnsi="Times New Roman" w:cs="Times New Roman"/>
          <w:sz w:val="28"/>
          <w:szCs w:val="28"/>
        </w:rPr>
        <w:t xml:space="preserve">тельствам; 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>• объяснять причины достижения (</w:t>
      </w:r>
      <w:proofErr w:type="spellStart"/>
      <w:r w:rsidRPr="001916C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916C9">
        <w:rPr>
          <w:rFonts w:ascii="Times New Roman" w:hAnsi="Times New Roman" w:cs="Times New Roman"/>
          <w:sz w:val="28"/>
          <w:szCs w:val="28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1916C9">
        <w:rPr>
          <w:rFonts w:ascii="Times New Roman" w:hAnsi="Times New Roman" w:cs="Times New Roman"/>
          <w:sz w:val="28"/>
          <w:szCs w:val="28"/>
        </w:rPr>
        <w:t>позитивное</w:t>
      </w:r>
      <w:proofErr w:type="gramEnd"/>
      <w:r w:rsidRPr="001916C9">
        <w:rPr>
          <w:rFonts w:ascii="Times New Roman" w:hAnsi="Times New Roman" w:cs="Times New Roman"/>
          <w:sz w:val="28"/>
          <w:szCs w:val="28"/>
        </w:rPr>
        <w:t xml:space="preserve"> в произошедшей ситу</w:t>
      </w:r>
      <w:r w:rsidRPr="001916C9">
        <w:rPr>
          <w:rFonts w:ascii="Times New Roman" w:hAnsi="Times New Roman" w:cs="Times New Roman"/>
          <w:sz w:val="28"/>
          <w:szCs w:val="28"/>
        </w:rPr>
        <w:t>а</w:t>
      </w:r>
      <w:r w:rsidRPr="001916C9">
        <w:rPr>
          <w:rFonts w:ascii="Times New Roman" w:hAnsi="Times New Roman" w:cs="Times New Roman"/>
          <w:sz w:val="28"/>
          <w:szCs w:val="28"/>
        </w:rPr>
        <w:t xml:space="preserve">ции; 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 xml:space="preserve">Эмоциональный интеллект: </w:t>
      </w:r>
    </w:p>
    <w:p w:rsid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>• различать, называть и управлять собственными эмоциями и эмоциями других;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 xml:space="preserve"> • выявлять и анализировать причины эмоций; 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 xml:space="preserve">• ставить себя на место другого человека, понимать мотивы и намерения другого; 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 xml:space="preserve">• регулировать способ выражения эмоций. 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 xml:space="preserve">• Принятие себя и других; 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 xml:space="preserve">• осознанно относиться к другому человеку, его мнению; 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lastRenderedPageBreak/>
        <w:t xml:space="preserve">• признавать своё право на ошибку и такое же право </w:t>
      </w:r>
      <w:proofErr w:type="gramStart"/>
      <w:r w:rsidRPr="001916C9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1916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 xml:space="preserve">• открытость себе и другим; 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 xml:space="preserve">• осознавать невозможность контролировать всё вокруг; 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>• овладеть системой универсальных учебных регулятивных действий, которая обе</w:t>
      </w:r>
      <w:r w:rsidRPr="001916C9">
        <w:rPr>
          <w:rFonts w:ascii="Times New Roman" w:hAnsi="Times New Roman" w:cs="Times New Roman"/>
          <w:sz w:val="28"/>
          <w:szCs w:val="28"/>
        </w:rPr>
        <w:t>с</w:t>
      </w:r>
      <w:r w:rsidRPr="001916C9">
        <w:rPr>
          <w:rFonts w:ascii="Times New Roman" w:hAnsi="Times New Roman" w:cs="Times New Roman"/>
          <w:sz w:val="28"/>
          <w:szCs w:val="28"/>
        </w:rPr>
        <w:t>печивает формирование смысловых установок личности (внутренняя позиция ли</w:t>
      </w:r>
      <w:r w:rsidRPr="001916C9">
        <w:rPr>
          <w:rFonts w:ascii="Times New Roman" w:hAnsi="Times New Roman" w:cs="Times New Roman"/>
          <w:sz w:val="28"/>
          <w:szCs w:val="28"/>
        </w:rPr>
        <w:t>ч</w:t>
      </w:r>
      <w:r w:rsidRPr="001916C9">
        <w:rPr>
          <w:rFonts w:ascii="Times New Roman" w:hAnsi="Times New Roman" w:cs="Times New Roman"/>
          <w:sz w:val="28"/>
          <w:szCs w:val="28"/>
        </w:rPr>
        <w:t>ности), и жизненных навыков личности (управления собой, самодисциплины, у</w:t>
      </w:r>
      <w:r w:rsidRPr="001916C9">
        <w:rPr>
          <w:rFonts w:ascii="Times New Roman" w:hAnsi="Times New Roman" w:cs="Times New Roman"/>
          <w:sz w:val="28"/>
          <w:szCs w:val="28"/>
        </w:rPr>
        <w:t>с</w:t>
      </w:r>
      <w:r w:rsidRPr="001916C9">
        <w:rPr>
          <w:rFonts w:ascii="Times New Roman" w:hAnsi="Times New Roman" w:cs="Times New Roman"/>
          <w:sz w:val="28"/>
          <w:szCs w:val="28"/>
        </w:rPr>
        <w:t xml:space="preserve">тойчивого поведения). 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16C9">
        <w:rPr>
          <w:rFonts w:ascii="Times New Roman" w:hAnsi="Times New Roman" w:cs="Times New Roman"/>
          <w:b/>
          <w:i/>
          <w:sz w:val="28"/>
          <w:szCs w:val="28"/>
        </w:rPr>
        <w:t xml:space="preserve">Предметные результаты освоения программы 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 xml:space="preserve">В познавательной (интеллектуальной) сфере: </w:t>
      </w:r>
    </w:p>
    <w:p w:rsid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>− приобретение опыта использования методов биологической науки с целью изуч</w:t>
      </w:r>
      <w:r w:rsidRPr="001916C9">
        <w:rPr>
          <w:rFonts w:ascii="Times New Roman" w:hAnsi="Times New Roman" w:cs="Times New Roman"/>
          <w:sz w:val="28"/>
          <w:szCs w:val="28"/>
        </w:rPr>
        <w:t>е</w:t>
      </w:r>
      <w:r w:rsidRPr="001916C9">
        <w:rPr>
          <w:rFonts w:ascii="Times New Roman" w:hAnsi="Times New Roman" w:cs="Times New Roman"/>
          <w:sz w:val="28"/>
          <w:szCs w:val="28"/>
        </w:rPr>
        <w:t>ния биологических объектов, явлений и процессов: наблюдение, описание, провед</w:t>
      </w:r>
      <w:r w:rsidRPr="001916C9">
        <w:rPr>
          <w:rFonts w:ascii="Times New Roman" w:hAnsi="Times New Roman" w:cs="Times New Roman"/>
          <w:sz w:val="28"/>
          <w:szCs w:val="28"/>
        </w:rPr>
        <w:t>е</w:t>
      </w:r>
      <w:r w:rsidRPr="001916C9">
        <w:rPr>
          <w:rFonts w:ascii="Times New Roman" w:hAnsi="Times New Roman" w:cs="Times New Roman"/>
          <w:sz w:val="28"/>
          <w:szCs w:val="28"/>
        </w:rPr>
        <w:t xml:space="preserve">ние несложных биологических опытов и экспериментов; 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>− формирование умения интегрировать биологические знания со знаниями из др</w:t>
      </w:r>
      <w:r w:rsidRPr="001916C9">
        <w:rPr>
          <w:rFonts w:ascii="Times New Roman" w:hAnsi="Times New Roman" w:cs="Times New Roman"/>
          <w:sz w:val="28"/>
          <w:szCs w:val="28"/>
        </w:rPr>
        <w:t>у</w:t>
      </w:r>
      <w:r w:rsidRPr="001916C9">
        <w:rPr>
          <w:rFonts w:ascii="Times New Roman" w:hAnsi="Times New Roman" w:cs="Times New Roman"/>
          <w:sz w:val="28"/>
          <w:szCs w:val="28"/>
        </w:rPr>
        <w:t xml:space="preserve">гих учебных предметов (физики, химии, географии, истории, обществознания и т. д.); 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>− формирование интереса к углублению биологических знаний и выбору биологии как профильного предмета на ступени среднего полного образования для будущей профессиональной деятельности, в области биологии, медицины, экологии, псих</w:t>
      </w:r>
      <w:r w:rsidRPr="001916C9">
        <w:rPr>
          <w:rFonts w:ascii="Times New Roman" w:hAnsi="Times New Roman" w:cs="Times New Roman"/>
          <w:sz w:val="28"/>
          <w:szCs w:val="28"/>
        </w:rPr>
        <w:t>о</w:t>
      </w:r>
      <w:r w:rsidRPr="001916C9">
        <w:rPr>
          <w:rFonts w:ascii="Times New Roman" w:hAnsi="Times New Roman" w:cs="Times New Roman"/>
          <w:sz w:val="28"/>
          <w:szCs w:val="28"/>
        </w:rPr>
        <w:t xml:space="preserve">логии, ветеринарии, сельского хозяйства; 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 xml:space="preserve">− владение навыками работы с информацией </w:t>
      </w:r>
      <w:proofErr w:type="spellStart"/>
      <w:proofErr w:type="gramStart"/>
      <w:r w:rsidRPr="001916C9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1916C9">
        <w:rPr>
          <w:rFonts w:ascii="Times New Roman" w:hAnsi="Times New Roman" w:cs="Times New Roman"/>
          <w:sz w:val="28"/>
          <w:szCs w:val="28"/>
        </w:rPr>
        <w:t xml:space="preserve">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 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>− умение интегрировать биологические знания со знаниями других учебных пре</w:t>
      </w:r>
      <w:r w:rsidRPr="001916C9">
        <w:rPr>
          <w:rFonts w:ascii="Times New Roman" w:hAnsi="Times New Roman" w:cs="Times New Roman"/>
          <w:sz w:val="28"/>
          <w:szCs w:val="28"/>
        </w:rPr>
        <w:t>д</w:t>
      </w:r>
      <w:r w:rsidRPr="001916C9">
        <w:rPr>
          <w:rFonts w:ascii="Times New Roman" w:hAnsi="Times New Roman" w:cs="Times New Roman"/>
          <w:sz w:val="28"/>
          <w:szCs w:val="28"/>
        </w:rPr>
        <w:t xml:space="preserve">метов; </w:t>
      </w:r>
    </w:p>
    <w:p w:rsidR="001916C9" w:rsidRPr="001916C9" w:rsidRDefault="001916C9" w:rsidP="001916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C9">
        <w:rPr>
          <w:rFonts w:ascii="Times New Roman" w:hAnsi="Times New Roman" w:cs="Times New Roman"/>
          <w:sz w:val="28"/>
          <w:szCs w:val="28"/>
        </w:rPr>
        <w:t>− формирование умения использовать понятийный аппарат и символический язык биологии, грамотное применение научных терминов, понятий, теорий, законов для объяснения наблюдаемых биологических объектов, явлений и процессов, позв</w:t>
      </w:r>
      <w:r w:rsidRPr="001916C9">
        <w:rPr>
          <w:rFonts w:ascii="Times New Roman" w:hAnsi="Times New Roman" w:cs="Times New Roman"/>
          <w:sz w:val="28"/>
          <w:szCs w:val="28"/>
        </w:rPr>
        <w:t>о</w:t>
      </w:r>
      <w:r w:rsidRPr="001916C9">
        <w:rPr>
          <w:rFonts w:ascii="Times New Roman" w:hAnsi="Times New Roman" w:cs="Times New Roman"/>
          <w:sz w:val="28"/>
          <w:szCs w:val="28"/>
        </w:rPr>
        <w:t xml:space="preserve">ляющих заложить фундамент научного мировоззрения. </w:t>
      </w:r>
    </w:p>
    <w:p w:rsidR="001916C9" w:rsidRPr="00966F91" w:rsidRDefault="001916C9" w:rsidP="001916C9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E38" w:rsidRDefault="00B845F2" w:rsidP="008C5DEF">
      <w:pPr>
        <w:pStyle w:val="ConsPlusNormal"/>
        <w:tabs>
          <w:tab w:val="left" w:pos="426"/>
        </w:tabs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5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845F2">
        <w:rPr>
          <w:rFonts w:ascii="Times New Roman" w:hAnsi="Times New Roman" w:cs="Times New Roman"/>
          <w:b/>
          <w:sz w:val="28"/>
          <w:szCs w:val="28"/>
        </w:rPr>
        <w:t>. С</w:t>
      </w:r>
      <w:r w:rsidR="00D04E38" w:rsidRPr="00B845F2">
        <w:rPr>
          <w:rFonts w:ascii="Times New Roman" w:hAnsi="Times New Roman" w:cs="Times New Roman"/>
          <w:b/>
          <w:sz w:val="28"/>
          <w:szCs w:val="28"/>
        </w:rPr>
        <w:t>одержание курса внеурочной деятельности с указанием форм о</w:t>
      </w:r>
      <w:r w:rsidRPr="00B845F2">
        <w:rPr>
          <w:rFonts w:ascii="Times New Roman" w:hAnsi="Times New Roman" w:cs="Times New Roman"/>
          <w:b/>
          <w:sz w:val="28"/>
          <w:szCs w:val="28"/>
        </w:rPr>
        <w:t>рганиз</w:t>
      </w:r>
      <w:r w:rsidRPr="00B845F2">
        <w:rPr>
          <w:rFonts w:ascii="Times New Roman" w:hAnsi="Times New Roman" w:cs="Times New Roman"/>
          <w:b/>
          <w:sz w:val="28"/>
          <w:szCs w:val="28"/>
        </w:rPr>
        <w:t>а</w:t>
      </w:r>
      <w:r w:rsidRPr="00B845F2">
        <w:rPr>
          <w:rFonts w:ascii="Times New Roman" w:hAnsi="Times New Roman" w:cs="Times New Roman"/>
          <w:b/>
          <w:sz w:val="28"/>
          <w:szCs w:val="28"/>
        </w:rPr>
        <w:t>ции и видов деятельности</w:t>
      </w:r>
    </w:p>
    <w:tbl>
      <w:tblPr>
        <w:tblStyle w:val="a3"/>
        <w:tblW w:w="10525" w:type="dxa"/>
        <w:tblInd w:w="142" w:type="dxa"/>
        <w:tblLook w:val="04A0"/>
      </w:tblPr>
      <w:tblGrid>
        <w:gridCol w:w="5636"/>
        <w:gridCol w:w="2391"/>
        <w:gridCol w:w="2498"/>
      </w:tblGrid>
      <w:tr w:rsidR="00B77A19" w:rsidTr="00B77A19">
        <w:tc>
          <w:tcPr>
            <w:tcW w:w="5636" w:type="dxa"/>
          </w:tcPr>
          <w:p w:rsidR="00255EFB" w:rsidRDefault="00255EFB" w:rsidP="00255EFB">
            <w:pPr>
              <w:pStyle w:val="a5"/>
              <w:shd w:val="clear" w:color="auto" w:fill="FFFFFF"/>
              <w:spacing w:before="0" w:beforeAutospacing="0" w:after="0" w:afterAutospacing="0" w:line="357" w:lineRule="atLeast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Содержание: </w:t>
            </w:r>
          </w:p>
          <w:p w:rsidR="00255EFB" w:rsidRDefault="00255EFB" w:rsidP="008C5DEF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1" w:type="dxa"/>
          </w:tcPr>
          <w:p w:rsidR="00255EFB" w:rsidRDefault="00255EFB" w:rsidP="00547E03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зации </w:t>
            </w:r>
            <w:r w:rsidR="006F7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</w:t>
            </w:r>
            <w:r w:rsidR="006F7BE4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6F7BE4">
              <w:rPr>
                <w:rFonts w:ascii="Times New Roman" w:hAnsi="Times New Roman" w:cs="Times New Roman"/>
                <w:b/>
                <w:sz w:val="28"/>
                <w:szCs w:val="28"/>
              </w:rPr>
              <w:t>ности</w:t>
            </w:r>
          </w:p>
        </w:tc>
        <w:tc>
          <w:tcPr>
            <w:tcW w:w="2498" w:type="dxa"/>
          </w:tcPr>
          <w:p w:rsidR="00255EFB" w:rsidRDefault="00255EFB" w:rsidP="008C5DEF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сти </w:t>
            </w:r>
          </w:p>
        </w:tc>
      </w:tr>
      <w:tr w:rsidR="00B77A19" w:rsidTr="00B77A19">
        <w:tc>
          <w:tcPr>
            <w:tcW w:w="5636" w:type="dxa"/>
          </w:tcPr>
          <w:p w:rsidR="00255EFB" w:rsidRDefault="00255EFB" w:rsidP="00C208E7">
            <w:pPr>
              <w:pStyle w:val="a5"/>
              <w:shd w:val="clear" w:color="auto" w:fill="FFFFFF"/>
              <w:spacing w:before="0" w:beforeAutospacing="0" w:after="0" w:afterAutospacing="0" w:line="357" w:lineRule="atLeast"/>
              <w:ind w:firstLine="708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255EFB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Микроскопическое исследование –</w:t>
            </w:r>
            <w:r w:rsidRPr="00255EFB">
              <w:rPr>
                <w:rStyle w:val="apple-converted-space"/>
                <w:b/>
                <w:bCs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255EFB">
              <w:rPr>
                <w:sz w:val="28"/>
                <w:szCs w:val="28"/>
                <w:shd w:val="clear" w:color="auto" w:fill="FFFFFF"/>
              </w:rPr>
              <w:t>исследование, при котором в общей картине анатомического строения различных морф</w:t>
            </w:r>
            <w:r w:rsidRPr="00255EFB">
              <w:rPr>
                <w:sz w:val="28"/>
                <w:szCs w:val="28"/>
                <w:shd w:val="clear" w:color="auto" w:fill="FFFFFF"/>
              </w:rPr>
              <w:t>о</w:t>
            </w:r>
            <w:r w:rsidRPr="00255EFB">
              <w:rPr>
                <w:sz w:val="28"/>
                <w:szCs w:val="28"/>
                <w:shd w:val="clear" w:color="auto" w:fill="FFFFFF"/>
              </w:rPr>
              <w:t>логических органов растений идентифиц</w:t>
            </w:r>
            <w:r w:rsidRPr="00255EFB">
              <w:rPr>
                <w:sz w:val="28"/>
                <w:szCs w:val="28"/>
                <w:shd w:val="clear" w:color="auto" w:fill="FFFFFF"/>
              </w:rPr>
              <w:t>и</w:t>
            </w:r>
            <w:r w:rsidRPr="00255EFB">
              <w:rPr>
                <w:sz w:val="28"/>
                <w:szCs w:val="28"/>
                <w:shd w:val="clear" w:color="auto" w:fill="FFFFFF"/>
              </w:rPr>
              <w:t>руются под микроскопом характерные ан</w:t>
            </w:r>
            <w:r w:rsidRPr="00255EFB">
              <w:rPr>
                <w:sz w:val="28"/>
                <w:szCs w:val="28"/>
                <w:shd w:val="clear" w:color="auto" w:fill="FFFFFF"/>
              </w:rPr>
              <w:t>а</w:t>
            </w:r>
            <w:r w:rsidRPr="00255EFB">
              <w:rPr>
                <w:sz w:val="28"/>
                <w:szCs w:val="28"/>
                <w:shd w:val="clear" w:color="auto" w:fill="FFFFFF"/>
              </w:rPr>
              <w:t>томо-диагностические признаки</w:t>
            </w:r>
            <w:r w:rsidR="00C208E7">
              <w:rPr>
                <w:sz w:val="28"/>
                <w:szCs w:val="28"/>
                <w:shd w:val="clear" w:color="auto" w:fill="FFFFFF"/>
              </w:rPr>
              <w:t>.</w:t>
            </w:r>
            <w:r w:rsidRPr="00255EF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55EFB">
              <w:rPr>
                <w:sz w:val="28"/>
                <w:szCs w:val="28"/>
              </w:rPr>
              <w:t>Многоо</w:t>
            </w:r>
            <w:r w:rsidRPr="00255EFB">
              <w:rPr>
                <w:sz w:val="28"/>
                <w:szCs w:val="28"/>
              </w:rPr>
              <w:t>б</w:t>
            </w:r>
            <w:r w:rsidRPr="00255EFB">
              <w:rPr>
                <w:sz w:val="28"/>
                <w:szCs w:val="28"/>
              </w:rPr>
              <w:t>разие увеличительных приборов. История создания микроскопа. Устройство разноо</w:t>
            </w:r>
            <w:r w:rsidRPr="00255EFB">
              <w:rPr>
                <w:sz w:val="28"/>
                <w:szCs w:val="28"/>
              </w:rPr>
              <w:t>б</w:t>
            </w:r>
            <w:r w:rsidRPr="00255EFB">
              <w:rPr>
                <w:sz w:val="28"/>
                <w:szCs w:val="28"/>
              </w:rPr>
              <w:t xml:space="preserve">разных увеличительных приборов. Правила </w:t>
            </w:r>
            <w:r w:rsidRPr="00255EFB">
              <w:rPr>
                <w:sz w:val="28"/>
                <w:szCs w:val="28"/>
              </w:rPr>
              <w:lastRenderedPageBreak/>
              <w:t xml:space="preserve">работы с </w:t>
            </w:r>
            <w:proofErr w:type="gramStart"/>
            <w:r w:rsidRPr="00255EFB">
              <w:rPr>
                <w:sz w:val="28"/>
                <w:szCs w:val="28"/>
              </w:rPr>
              <w:t>разнообразными</w:t>
            </w:r>
            <w:proofErr w:type="gramEnd"/>
            <w:r w:rsidRPr="00255EFB">
              <w:rPr>
                <w:sz w:val="28"/>
                <w:szCs w:val="28"/>
              </w:rPr>
              <w:t xml:space="preserve"> увеличительными </w:t>
            </w:r>
          </w:p>
        </w:tc>
        <w:tc>
          <w:tcPr>
            <w:tcW w:w="2391" w:type="dxa"/>
          </w:tcPr>
          <w:p w:rsidR="00255EFB" w:rsidRPr="00C208E7" w:rsidRDefault="00547E03" w:rsidP="008C5DEF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Проблемная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седа</w:t>
            </w:r>
          </w:p>
        </w:tc>
        <w:tc>
          <w:tcPr>
            <w:tcW w:w="2498" w:type="dxa"/>
          </w:tcPr>
          <w:p w:rsidR="00255EFB" w:rsidRDefault="00547E03" w:rsidP="008C5DEF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  <w:r w:rsidR="00BD78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7A19" w:rsidTr="00B77A19">
        <w:tc>
          <w:tcPr>
            <w:tcW w:w="5636" w:type="dxa"/>
          </w:tcPr>
          <w:p w:rsidR="00255EFB" w:rsidRDefault="00255EFB" w:rsidP="00255EFB">
            <w:pPr>
              <w:pStyle w:val="a5"/>
              <w:shd w:val="clear" w:color="auto" w:fill="FFFFFF"/>
              <w:spacing w:before="0" w:beforeAutospacing="0" w:after="0" w:afterAutospacing="0" w:line="357" w:lineRule="atLeast"/>
              <w:ind w:firstLine="708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255EFB">
              <w:rPr>
                <w:sz w:val="28"/>
                <w:szCs w:val="28"/>
              </w:rPr>
              <w:lastRenderedPageBreak/>
              <w:t xml:space="preserve">Виды микропрепаратов. </w:t>
            </w:r>
            <w:r w:rsidRPr="00255EFB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</w:rPr>
              <w:t>Микропреп</w:t>
            </w:r>
            <w:r w:rsidRPr="00255EFB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</w:rPr>
              <w:t>а</w:t>
            </w:r>
            <w:r w:rsidRPr="00255EFB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</w:rPr>
              <w:t>рат –</w:t>
            </w:r>
            <w:r w:rsidRPr="00255EFB">
              <w:rPr>
                <w:rStyle w:val="apple-converted-space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  <w:r w:rsidRPr="00255EFB">
              <w:rPr>
                <w:sz w:val="28"/>
                <w:szCs w:val="28"/>
              </w:rPr>
              <w:t>препарат исследуемого объекта, по</w:t>
            </w:r>
            <w:r w:rsidRPr="00255EFB">
              <w:rPr>
                <w:sz w:val="28"/>
                <w:szCs w:val="28"/>
              </w:rPr>
              <w:t>д</w:t>
            </w:r>
            <w:r w:rsidRPr="00255EFB">
              <w:rPr>
                <w:sz w:val="28"/>
                <w:szCs w:val="28"/>
              </w:rPr>
              <w:t xml:space="preserve">готовленный на предметном стекле с целью его дальнейшего изучения под микроскопом. </w:t>
            </w:r>
            <w:r w:rsidR="00C208E7">
              <w:rPr>
                <w:sz w:val="28"/>
                <w:szCs w:val="28"/>
              </w:rPr>
              <w:t xml:space="preserve">Работа с готовыми микропрепаратами. </w:t>
            </w:r>
            <w:r w:rsidRPr="00255EFB">
              <w:rPr>
                <w:sz w:val="28"/>
                <w:szCs w:val="28"/>
              </w:rPr>
              <w:t xml:space="preserve">Виды срезов:  </w:t>
            </w:r>
            <w:r w:rsidRPr="00255EFB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</w:rPr>
              <w:t>Поперечный срез –</w:t>
            </w:r>
            <w:r w:rsidRPr="00255EFB">
              <w:rPr>
                <w:rStyle w:val="apple-converted-space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  <w:r w:rsidRPr="00255EFB">
              <w:rPr>
                <w:sz w:val="28"/>
                <w:szCs w:val="28"/>
              </w:rPr>
              <w:t>срез морфол</w:t>
            </w:r>
            <w:r w:rsidRPr="00255EFB">
              <w:rPr>
                <w:sz w:val="28"/>
                <w:szCs w:val="28"/>
              </w:rPr>
              <w:t>о</w:t>
            </w:r>
            <w:r w:rsidRPr="00255EFB">
              <w:rPr>
                <w:sz w:val="28"/>
                <w:szCs w:val="28"/>
              </w:rPr>
              <w:t>гического органа растительного объекта, выполненный перпендикулярно вертикал</w:t>
            </w:r>
            <w:r w:rsidRPr="00255EFB">
              <w:rPr>
                <w:sz w:val="28"/>
                <w:szCs w:val="28"/>
              </w:rPr>
              <w:t>ь</w:t>
            </w:r>
            <w:r w:rsidRPr="00255EFB">
              <w:rPr>
                <w:sz w:val="28"/>
                <w:szCs w:val="28"/>
              </w:rPr>
              <w:t>ной оси этого морфологического органа. Обычно на поперечном срезе рассматривают диаметр сосудов, механических волокон, млечников, вытянутых вместилищ, структ</w:t>
            </w:r>
            <w:r w:rsidRPr="00255EFB">
              <w:rPr>
                <w:sz w:val="28"/>
                <w:szCs w:val="28"/>
              </w:rPr>
              <w:t>у</w:t>
            </w:r>
            <w:r w:rsidRPr="00255EFB">
              <w:rPr>
                <w:sz w:val="28"/>
                <w:szCs w:val="28"/>
              </w:rPr>
              <w:t>ру сосудисто-волокнистых пучков подзе</w:t>
            </w:r>
            <w:r w:rsidRPr="00255EFB">
              <w:rPr>
                <w:sz w:val="28"/>
                <w:szCs w:val="28"/>
              </w:rPr>
              <w:t>м</w:t>
            </w:r>
            <w:r w:rsidRPr="00255EFB">
              <w:rPr>
                <w:sz w:val="28"/>
                <w:szCs w:val="28"/>
              </w:rPr>
              <w:t>ных органов, стеблей, черешков и т.д. в п</w:t>
            </w:r>
            <w:r w:rsidRPr="00255EFB">
              <w:rPr>
                <w:sz w:val="28"/>
                <w:szCs w:val="28"/>
              </w:rPr>
              <w:t>о</w:t>
            </w:r>
            <w:r w:rsidRPr="00255EFB">
              <w:rPr>
                <w:sz w:val="28"/>
                <w:szCs w:val="28"/>
              </w:rPr>
              <w:t xml:space="preserve">перечном сечении;  </w:t>
            </w:r>
            <w:r w:rsidRPr="00255EFB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</w:rPr>
              <w:t>Продольный срез –</w:t>
            </w:r>
            <w:r w:rsidRPr="00255EFB">
              <w:rPr>
                <w:rStyle w:val="apple-converted-space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  <w:r w:rsidRPr="00255EFB">
              <w:rPr>
                <w:sz w:val="28"/>
                <w:szCs w:val="28"/>
              </w:rPr>
              <w:t>срез морфологического органа растительного объекта, выполненный параллельно верт</w:t>
            </w:r>
            <w:r w:rsidRPr="00255EFB">
              <w:rPr>
                <w:sz w:val="28"/>
                <w:szCs w:val="28"/>
              </w:rPr>
              <w:t>и</w:t>
            </w:r>
            <w:r w:rsidRPr="00255EFB">
              <w:rPr>
                <w:sz w:val="28"/>
                <w:szCs w:val="28"/>
              </w:rPr>
              <w:t>кальной оси этого морфологического органа. Обычно на продольном срезе изучают длину сосудов, механических волокон и других вытянутых структур; характер утолщенн</w:t>
            </w:r>
            <w:r w:rsidRPr="00255EFB">
              <w:rPr>
                <w:sz w:val="28"/>
                <w:szCs w:val="28"/>
              </w:rPr>
              <w:t>о</w:t>
            </w:r>
            <w:r w:rsidRPr="00255EFB">
              <w:rPr>
                <w:sz w:val="28"/>
                <w:szCs w:val="28"/>
              </w:rPr>
              <w:t xml:space="preserve">сти (перфорации) стенок этих структур; строение сосудисто-волокнистых пучков подземных органов, стеблей, черешков и т.д. в продольном сечении. </w:t>
            </w:r>
            <w:r w:rsidRPr="00255EFB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</w:rPr>
              <w:t>«Давленый» микр</w:t>
            </w:r>
            <w:r w:rsidRPr="00255EFB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</w:rPr>
              <w:t>о</w:t>
            </w:r>
            <w:r w:rsidRPr="00255EFB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</w:rPr>
              <w:t>препарат –</w:t>
            </w:r>
            <w:r w:rsidRPr="00255EFB">
              <w:rPr>
                <w:rStyle w:val="apple-converted-space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  <w:r w:rsidRPr="00255EFB">
              <w:rPr>
                <w:sz w:val="28"/>
                <w:szCs w:val="28"/>
              </w:rPr>
              <w:t>микропрепарат, полученный из морфологического органа растительного объекта путем раздавливания его на пре</w:t>
            </w:r>
            <w:r w:rsidRPr="00255EFB">
              <w:rPr>
                <w:sz w:val="28"/>
                <w:szCs w:val="28"/>
              </w:rPr>
              <w:t>д</w:t>
            </w:r>
            <w:r w:rsidRPr="00255EFB">
              <w:rPr>
                <w:sz w:val="28"/>
                <w:szCs w:val="28"/>
              </w:rPr>
              <w:t>метном стекле обратным концом препар</w:t>
            </w:r>
            <w:r w:rsidRPr="00255EFB">
              <w:rPr>
                <w:sz w:val="28"/>
                <w:szCs w:val="28"/>
              </w:rPr>
              <w:t>о</w:t>
            </w:r>
            <w:r w:rsidRPr="00255EFB">
              <w:rPr>
                <w:sz w:val="28"/>
                <w:szCs w:val="28"/>
              </w:rPr>
              <w:t>вальной иглы или скальпелем с целью пол</w:t>
            </w:r>
            <w:r w:rsidRPr="00255EFB">
              <w:rPr>
                <w:sz w:val="28"/>
                <w:szCs w:val="28"/>
              </w:rPr>
              <w:t>у</w:t>
            </w:r>
            <w:r w:rsidRPr="00255EFB">
              <w:rPr>
                <w:sz w:val="28"/>
                <w:szCs w:val="28"/>
              </w:rPr>
              <w:t>чения более тонкого слоя исследуемого об</w:t>
            </w:r>
            <w:r w:rsidRPr="00255EFB">
              <w:rPr>
                <w:sz w:val="28"/>
                <w:szCs w:val="28"/>
              </w:rPr>
              <w:t>ъ</w:t>
            </w:r>
            <w:r w:rsidRPr="00255EFB">
              <w:rPr>
                <w:sz w:val="28"/>
                <w:szCs w:val="28"/>
              </w:rPr>
              <w:t>екта и возможности детального рассмотр</w:t>
            </w:r>
            <w:r w:rsidRPr="00255EFB">
              <w:rPr>
                <w:sz w:val="28"/>
                <w:szCs w:val="28"/>
              </w:rPr>
              <w:t>е</w:t>
            </w:r>
            <w:r w:rsidRPr="00255EFB">
              <w:rPr>
                <w:sz w:val="28"/>
                <w:szCs w:val="28"/>
              </w:rPr>
              <w:t>ния его структур. Обычно «давленые» ми</w:t>
            </w:r>
            <w:r w:rsidRPr="00255EFB">
              <w:rPr>
                <w:sz w:val="28"/>
                <w:szCs w:val="28"/>
              </w:rPr>
              <w:t>к</w:t>
            </w:r>
            <w:r w:rsidRPr="00255EFB">
              <w:rPr>
                <w:sz w:val="28"/>
                <w:szCs w:val="28"/>
              </w:rPr>
              <w:t>ропрепараты готовят из плодов, подземных органов, коры, крупного порошка различных морфологических органов и др.</w:t>
            </w:r>
            <w:r>
              <w:rPr>
                <w:sz w:val="28"/>
                <w:szCs w:val="28"/>
              </w:rPr>
              <w:t xml:space="preserve"> </w:t>
            </w:r>
            <w:r w:rsidRPr="00255EFB">
              <w:rPr>
                <w:sz w:val="28"/>
                <w:szCs w:val="28"/>
              </w:rPr>
              <w:t>Правила приготовления микропрепаратов.</w:t>
            </w:r>
            <w:r w:rsidR="00C208E7">
              <w:rPr>
                <w:sz w:val="28"/>
                <w:szCs w:val="28"/>
              </w:rPr>
              <w:t xml:space="preserve"> Работа с </w:t>
            </w:r>
            <w:proofErr w:type="gramStart"/>
            <w:r w:rsidR="00C208E7">
              <w:rPr>
                <w:sz w:val="28"/>
                <w:szCs w:val="28"/>
              </w:rPr>
              <w:t>давленными</w:t>
            </w:r>
            <w:proofErr w:type="gramEnd"/>
            <w:r w:rsidR="00C208E7">
              <w:rPr>
                <w:sz w:val="28"/>
                <w:szCs w:val="28"/>
              </w:rPr>
              <w:t xml:space="preserve"> микропрепаратами.</w:t>
            </w:r>
          </w:p>
        </w:tc>
        <w:tc>
          <w:tcPr>
            <w:tcW w:w="2391" w:type="dxa"/>
          </w:tcPr>
          <w:p w:rsidR="00255EFB" w:rsidRPr="00B77A19" w:rsidRDefault="00547E03" w:rsidP="00B77A19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2498" w:type="dxa"/>
          </w:tcPr>
          <w:p w:rsidR="00255EFB" w:rsidRPr="00B77A19" w:rsidRDefault="00547E03" w:rsidP="008C5DEF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  <w:r w:rsidR="00BD78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7A19" w:rsidTr="00B77A19">
        <w:tc>
          <w:tcPr>
            <w:tcW w:w="5636" w:type="dxa"/>
          </w:tcPr>
          <w:p w:rsidR="00255EFB" w:rsidRDefault="00B77A19" w:rsidP="008C5DEF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Вещества животного происхождения. </w:t>
            </w:r>
            <w:r w:rsidR="00255EFB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255E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55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чение натуральности мёда. </w:t>
            </w:r>
            <w:r w:rsidR="00255EFB" w:rsidRPr="00255EFB">
              <w:rPr>
                <w:rFonts w:ascii="Times New Roman" w:hAnsi="Times New Roman" w:cs="Times New Roman"/>
                <w:sz w:val="28"/>
                <w:szCs w:val="28"/>
              </w:rPr>
              <w:t>Мёд -  натурал</w:t>
            </w:r>
            <w:r w:rsidR="00255EFB" w:rsidRPr="00255EF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55EFB" w:rsidRPr="00255EFB">
              <w:rPr>
                <w:rFonts w:ascii="Times New Roman" w:hAnsi="Times New Roman" w:cs="Times New Roman"/>
                <w:sz w:val="28"/>
                <w:szCs w:val="28"/>
              </w:rPr>
              <w:t>ный продукт деятельности пчёл. Определ</w:t>
            </w:r>
            <w:r w:rsidR="00255EFB" w:rsidRPr="00255E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55EFB" w:rsidRPr="00255EFB">
              <w:rPr>
                <w:rFonts w:ascii="Times New Roman" w:hAnsi="Times New Roman" w:cs="Times New Roman"/>
                <w:sz w:val="28"/>
                <w:szCs w:val="28"/>
              </w:rPr>
              <w:t>ние натуральности мёда.</w:t>
            </w:r>
          </w:p>
        </w:tc>
        <w:tc>
          <w:tcPr>
            <w:tcW w:w="2391" w:type="dxa"/>
          </w:tcPr>
          <w:p w:rsidR="00255EFB" w:rsidRPr="00B77A19" w:rsidRDefault="00547E03" w:rsidP="008C5DEF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бота</w:t>
            </w:r>
          </w:p>
        </w:tc>
        <w:tc>
          <w:tcPr>
            <w:tcW w:w="2498" w:type="dxa"/>
          </w:tcPr>
          <w:p w:rsidR="00255EFB" w:rsidRDefault="00BD78B0" w:rsidP="00BD78B0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Познавательная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B77A19">
              <w:rPr>
                <w:rFonts w:ascii="Times New Roman" w:hAnsi="Times New Roman" w:cs="Times New Roman"/>
                <w:sz w:val="28"/>
                <w:szCs w:val="28"/>
              </w:rPr>
              <w:t>сследовательская деятельность</w:t>
            </w:r>
          </w:p>
        </w:tc>
      </w:tr>
      <w:tr w:rsidR="00B77A19" w:rsidTr="00B77A19">
        <w:tc>
          <w:tcPr>
            <w:tcW w:w="5636" w:type="dxa"/>
          </w:tcPr>
          <w:p w:rsidR="00B77A19" w:rsidRDefault="00B77A19" w:rsidP="008C5DEF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Микроорганизмы.</w:t>
            </w:r>
            <w:r w:rsidRPr="00255EFB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строения дрожжей, как представителей царства гр</w:t>
            </w:r>
            <w:r w:rsidRPr="00255E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5EFB">
              <w:rPr>
                <w:rFonts w:ascii="Times New Roman" w:hAnsi="Times New Roman" w:cs="Times New Roman"/>
                <w:sz w:val="28"/>
                <w:szCs w:val="28"/>
              </w:rPr>
              <w:t>бов. Определение наиболее благоприятной среды для размножения дрожжей. Особе</w:t>
            </w:r>
            <w:r w:rsidRPr="00255EF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5EFB">
              <w:rPr>
                <w:rFonts w:ascii="Times New Roman" w:hAnsi="Times New Roman" w:cs="Times New Roman"/>
                <w:sz w:val="28"/>
                <w:szCs w:val="28"/>
              </w:rPr>
              <w:t>ности внешнего строения, движения одн</w:t>
            </w:r>
            <w:r w:rsidRPr="00255E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5EFB">
              <w:rPr>
                <w:rFonts w:ascii="Times New Roman" w:hAnsi="Times New Roman" w:cs="Times New Roman"/>
                <w:sz w:val="28"/>
                <w:szCs w:val="28"/>
              </w:rPr>
              <w:t>клеточных организмов бактерий (на примере сенной палочки) или одноклеточных вод</w:t>
            </w:r>
            <w:r w:rsidRPr="00255E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5EFB">
              <w:rPr>
                <w:rFonts w:ascii="Times New Roman" w:hAnsi="Times New Roman" w:cs="Times New Roman"/>
                <w:sz w:val="28"/>
                <w:szCs w:val="28"/>
              </w:rPr>
              <w:t>рослей  (на примере хламидомонады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391" w:type="dxa"/>
          </w:tcPr>
          <w:p w:rsidR="00B77A19" w:rsidRDefault="00547E03" w:rsidP="00547E03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C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  <w:r w:rsidR="00BD78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78B0" w:rsidRPr="00B77A19" w:rsidRDefault="00BD78B0" w:rsidP="00547E03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2498" w:type="dxa"/>
          </w:tcPr>
          <w:p w:rsidR="00B77A19" w:rsidRDefault="00BD78B0" w:rsidP="00BD78B0"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 и</w:t>
            </w:r>
            <w:r w:rsidR="00B77A19" w:rsidRPr="00653C27">
              <w:rPr>
                <w:rFonts w:ascii="Times New Roman" w:hAnsi="Times New Roman" w:cs="Times New Roman"/>
                <w:sz w:val="28"/>
                <w:szCs w:val="28"/>
              </w:rPr>
              <w:t>сследовательская деятельность</w:t>
            </w:r>
          </w:p>
        </w:tc>
      </w:tr>
      <w:tr w:rsidR="00B77A19" w:rsidTr="00B77A19">
        <w:tc>
          <w:tcPr>
            <w:tcW w:w="5636" w:type="dxa"/>
          </w:tcPr>
          <w:p w:rsidR="00255EFB" w:rsidRPr="00255EFB" w:rsidRDefault="00B77A19" w:rsidP="00255E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Микроскопическое строение растений.</w:t>
            </w:r>
            <w:r w:rsidRPr="00255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EFB" w:rsidRPr="00255E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5EFB" w:rsidRPr="00255EF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55EFB" w:rsidRPr="00255EFB">
              <w:rPr>
                <w:rFonts w:ascii="Times New Roman" w:hAnsi="Times New Roman" w:cs="Times New Roman"/>
                <w:sz w:val="28"/>
                <w:szCs w:val="28"/>
              </w:rPr>
              <w:t>новы классификации растений</w:t>
            </w:r>
            <w:r w:rsidR="00C208E7">
              <w:rPr>
                <w:rFonts w:ascii="Times New Roman" w:hAnsi="Times New Roman" w:cs="Times New Roman"/>
                <w:sz w:val="28"/>
                <w:szCs w:val="28"/>
              </w:rPr>
              <w:t xml:space="preserve"> (располож</w:t>
            </w:r>
            <w:r w:rsidR="00C208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208E7">
              <w:rPr>
                <w:rFonts w:ascii="Times New Roman" w:hAnsi="Times New Roman" w:cs="Times New Roman"/>
                <w:sz w:val="28"/>
                <w:szCs w:val="28"/>
              </w:rPr>
              <w:t xml:space="preserve">ние сосудистых пучков). </w:t>
            </w:r>
            <w:r w:rsidR="00255EFB" w:rsidRPr="00255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EFB" w:rsidRPr="00255EFB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срезов стеблей восковидного плюща и </w:t>
            </w:r>
            <w:proofErr w:type="spellStart"/>
            <w:r w:rsidR="00255EFB" w:rsidRPr="00255EFB">
              <w:rPr>
                <w:rFonts w:ascii="Times New Roman" w:hAnsi="Times New Roman" w:cs="Times New Roman"/>
                <w:sz w:val="28"/>
                <w:szCs w:val="28"/>
              </w:rPr>
              <w:t>хл</w:t>
            </w:r>
            <w:r w:rsidR="00255EFB" w:rsidRPr="00255E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5EFB" w:rsidRPr="00255EFB">
              <w:rPr>
                <w:rFonts w:ascii="Times New Roman" w:hAnsi="Times New Roman" w:cs="Times New Roman"/>
                <w:sz w:val="28"/>
                <w:szCs w:val="28"/>
              </w:rPr>
              <w:t>рофитума</w:t>
            </w:r>
            <w:proofErr w:type="spellEnd"/>
            <w:r w:rsidR="00255EFB" w:rsidRPr="00255EFB">
              <w:rPr>
                <w:rFonts w:ascii="Times New Roman" w:hAnsi="Times New Roman" w:cs="Times New Roman"/>
                <w:sz w:val="28"/>
                <w:szCs w:val="28"/>
              </w:rPr>
              <w:t>.  Изучение среза стебля исследу</w:t>
            </w:r>
            <w:r w:rsidR="00255EFB" w:rsidRPr="00255E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55EFB" w:rsidRPr="00255EFB">
              <w:rPr>
                <w:rFonts w:ascii="Times New Roman" w:hAnsi="Times New Roman" w:cs="Times New Roman"/>
                <w:sz w:val="28"/>
                <w:szCs w:val="28"/>
              </w:rPr>
              <w:t>мого растения.</w:t>
            </w:r>
          </w:p>
          <w:p w:rsidR="00255EFB" w:rsidRPr="00255EFB" w:rsidRDefault="00255EFB" w:rsidP="008C5DEF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255EFB" w:rsidRDefault="00547E03" w:rsidP="008C5DEF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C2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2498" w:type="dxa"/>
          </w:tcPr>
          <w:p w:rsidR="00255EFB" w:rsidRDefault="00BD78B0" w:rsidP="00BD78B0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 и</w:t>
            </w:r>
            <w:r w:rsidR="00B77A19">
              <w:rPr>
                <w:rFonts w:ascii="Times New Roman" w:hAnsi="Times New Roman" w:cs="Times New Roman"/>
                <w:sz w:val="28"/>
                <w:szCs w:val="28"/>
              </w:rPr>
              <w:t>сследовательская деятельность</w:t>
            </w:r>
          </w:p>
        </w:tc>
      </w:tr>
      <w:tr w:rsidR="00B77A19" w:rsidTr="00B77A19">
        <w:tc>
          <w:tcPr>
            <w:tcW w:w="5636" w:type="dxa"/>
          </w:tcPr>
          <w:p w:rsidR="00B77A19" w:rsidRPr="00255EFB" w:rsidRDefault="00B77A19" w:rsidP="00B77A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полученных знаний и умений.</w:t>
            </w:r>
          </w:p>
        </w:tc>
        <w:tc>
          <w:tcPr>
            <w:tcW w:w="2391" w:type="dxa"/>
          </w:tcPr>
          <w:p w:rsidR="00B77A19" w:rsidRPr="00B77A19" w:rsidRDefault="00547E03" w:rsidP="00547E03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  <w:tc>
          <w:tcPr>
            <w:tcW w:w="2498" w:type="dxa"/>
          </w:tcPr>
          <w:p w:rsidR="00B77A19" w:rsidRPr="00B77A19" w:rsidRDefault="00547E03" w:rsidP="008C5DEF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Проблемно-ценностное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</w:tbl>
    <w:p w:rsidR="00255EFB" w:rsidRDefault="00255EFB" w:rsidP="008C5DEF">
      <w:pPr>
        <w:pStyle w:val="ConsPlusNormal"/>
        <w:tabs>
          <w:tab w:val="left" w:pos="426"/>
        </w:tabs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A9D" w:rsidRDefault="00086A9D" w:rsidP="00B77A1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E38" w:rsidRDefault="00B845F2" w:rsidP="00B845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5F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845F2">
        <w:rPr>
          <w:rFonts w:ascii="Times New Roman" w:hAnsi="Times New Roman" w:cs="Times New Roman"/>
          <w:b/>
          <w:sz w:val="28"/>
          <w:szCs w:val="28"/>
        </w:rPr>
        <w:t>.</w:t>
      </w:r>
      <w:r w:rsidR="00D04E38" w:rsidRPr="00B84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5F2">
        <w:rPr>
          <w:rFonts w:ascii="Times New Roman" w:hAnsi="Times New Roman" w:cs="Times New Roman"/>
          <w:b/>
          <w:sz w:val="28"/>
          <w:szCs w:val="28"/>
        </w:rPr>
        <w:t>Т</w:t>
      </w:r>
      <w:r w:rsidR="00D04E38" w:rsidRPr="00B845F2">
        <w:rPr>
          <w:rFonts w:ascii="Times New Roman" w:hAnsi="Times New Roman" w:cs="Times New Roman"/>
          <w:b/>
          <w:sz w:val="28"/>
          <w:szCs w:val="28"/>
        </w:rPr>
        <w:t>ематическое планирование.</w:t>
      </w:r>
    </w:p>
    <w:p w:rsidR="002938B6" w:rsidRDefault="002938B6" w:rsidP="002938B6">
      <w:pPr>
        <w:pStyle w:val="ConsPlusNormal"/>
        <w:jc w:val="both"/>
        <w:rPr>
          <w:rStyle w:val="CharAttribute484"/>
          <w:rFonts w:eastAsiaTheme="minorEastAsia"/>
          <w:i w:val="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содержания данного курса создаются условия для </w:t>
      </w:r>
      <w:r>
        <w:rPr>
          <w:rStyle w:val="CharAttribute484"/>
          <w:rFonts w:eastAsia="№Е"/>
          <w:i w:val="0"/>
          <w:szCs w:val="28"/>
        </w:rPr>
        <w:t>развития социально значимых отношений школьников, и, прежде всего, ценностных отнош</w:t>
      </w:r>
      <w:r>
        <w:rPr>
          <w:rStyle w:val="CharAttribute484"/>
          <w:rFonts w:eastAsia="№Е"/>
          <w:i w:val="0"/>
          <w:szCs w:val="28"/>
        </w:rPr>
        <w:t>е</w:t>
      </w:r>
      <w:r>
        <w:rPr>
          <w:rStyle w:val="CharAttribute484"/>
          <w:rFonts w:eastAsia="№Е"/>
          <w:i w:val="0"/>
          <w:szCs w:val="28"/>
        </w:rPr>
        <w:t>ний:</w:t>
      </w:r>
    </w:p>
    <w:p w:rsidR="002938B6" w:rsidRDefault="002938B6" w:rsidP="002938B6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- к труду как основному способу достижения жизненного благополучия челов</w:t>
      </w:r>
      <w:r>
        <w:rPr>
          <w:rStyle w:val="CharAttribute484"/>
          <w:rFonts w:eastAsia="№Е"/>
          <w:i w:val="0"/>
          <w:szCs w:val="28"/>
        </w:rPr>
        <w:t>е</w:t>
      </w:r>
      <w:r>
        <w:rPr>
          <w:rStyle w:val="CharAttribute484"/>
          <w:rFonts w:eastAsia="№Е"/>
          <w:i w:val="0"/>
          <w:szCs w:val="28"/>
        </w:rPr>
        <w:t>ка, залогу его успешного профессионального самоопределения и ощущения увере</w:t>
      </w:r>
      <w:r>
        <w:rPr>
          <w:rStyle w:val="CharAttribute484"/>
          <w:rFonts w:eastAsia="№Е"/>
          <w:i w:val="0"/>
          <w:szCs w:val="28"/>
        </w:rPr>
        <w:t>н</w:t>
      </w:r>
      <w:r>
        <w:rPr>
          <w:rStyle w:val="CharAttribute484"/>
          <w:rFonts w:eastAsia="№Е"/>
          <w:i w:val="0"/>
          <w:szCs w:val="28"/>
        </w:rPr>
        <w:t xml:space="preserve">ности в завтрашнем дне; </w:t>
      </w:r>
    </w:p>
    <w:p w:rsidR="002938B6" w:rsidRDefault="002938B6" w:rsidP="002938B6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2938B6" w:rsidRDefault="002938B6" w:rsidP="002938B6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- к знаниям как интеллектуальному ресурсу, обеспечивающему будущее чел</w:t>
      </w:r>
      <w:r>
        <w:rPr>
          <w:rStyle w:val="CharAttribute484"/>
          <w:rFonts w:eastAsia="№Е"/>
          <w:i w:val="0"/>
          <w:szCs w:val="28"/>
        </w:rPr>
        <w:t>о</w:t>
      </w:r>
      <w:r>
        <w:rPr>
          <w:rStyle w:val="CharAttribute484"/>
          <w:rFonts w:eastAsia="№Е"/>
          <w:i w:val="0"/>
          <w:szCs w:val="28"/>
        </w:rPr>
        <w:t xml:space="preserve">века, как результату кропотливого, но увлекательного учебного труда; </w:t>
      </w:r>
    </w:p>
    <w:p w:rsidR="002938B6" w:rsidRDefault="002938B6" w:rsidP="002938B6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- к окружающим людям как безусловной и абсолютной ценности, как равн</w:t>
      </w:r>
      <w:r>
        <w:rPr>
          <w:rStyle w:val="CharAttribute484"/>
          <w:rFonts w:eastAsia="№Е"/>
          <w:i w:val="0"/>
          <w:szCs w:val="28"/>
        </w:rPr>
        <w:t>о</w:t>
      </w:r>
      <w:r>
        <w:rPr>
          <w:rStyle w:val="CharAttribute484"/>
          <w:rFonts w:eastAsia="№Е"/>
          <w:i w:val="0"/>
          <w:szCs w:val="28"/>
        </w:rPr>
        <w:t>правным социальным партнерам, с которыми необходимо выстраивать доброжел</w:t>
      </w:r>
      <w:r>
        <w:rPr>
          <w:rStyle w:val="CharAttribute484"/>
          <w:rFonts w:eastAsia="№Е"/>
          <w:i w:val="0"/>
          <w:szCs w:val="28"/>
        </w:rPr>
        <w:t>а</w:t>
      </w:r>
      <w:r>
        <w:rPr>
          <w:rStyle w:val="CharAttribute484"/>
          <w:rFonts w:eastAsia="№Е"/>
          <w:i w:val="0"/>
          <w:szCs w:val="28"/>
        </w:rPr>
        <w:t xml:space="preserve">тельные и </w:t>
      </w:r>
      <w:proofErr w:type="spellStart"/>
      <w:r>
        <w:rPr>
          <w:rStyle w:val="CharAttribute484"/>
          <w:rFonts w:eastAsia="№Е"/>
          <w:i w:val="0"/>
          <w:szCs w:val="28"/>
        </w:rPr>
        <w:t>взаимоподдерживающие</w:t>
      </w:r>
      <w:proofErr w:type="spellEnd"/>
      <w:r>
        <w:rPr>
          <w:rStyle w:val="CharAttribute484"/>
          <w:rFonts w:eastAsia="№Е"/>
          <w:i w:val="0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2938B6" w:rsidRDefault="002938B6" w:rsidP="002938B6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к самим себе как хозяевам своей судьбы, самоопределяющимся и </w:t>
      </w:r>
      <w:proofErr w:type="spellStart"/>
      <w:r>
        <w:rPr>
          <w:rStyle w:val="CharAttribute484"/>
          <w:rFonts w:eastAsia="№Е"/>
          <w:i w:val="0"/>
          <w:szCs w:val="28"/>
        </w:rPr>
        <w:t>самореал</w:t>
      </w:r>
      <w:r>
        <w:rPr>
          <w:rStyle w:val="CharAttribute484"/>
          <w:rFonts w:eastAsia="№Е"/>
          <w:i w:val="0"/>
          <w:szCs w:val="28"/>
        </w:rPr>
        <w:t>и</w:t>
      </w:r>
      <w:r>
        <w:rPr>
          <w:rStyle w:val="CharAttribute484"/>
          <w:rFonts w:eastAsia="№Е"/>
          <w:i w:val="0"/>
          <w:szCs w:val="28"/>
        </w:rPr>
        <w:t>зующимся</w:t>
      </w:r>
      <w:proofErr w:type="spellEnd"/>
      <w:r>
        <w:rPr>
          <w:rStyle w:val="CharAttribute484"/>
          <w:rFonts w:eastAsia="№Е"/>
          <w:i w:val="0"/>
          <w:szCs w:val="28"/>
        </w:rPr>
        <w:t xml:space="preserve"> личностям, отвечающим за свое собственное будущее. </w:t>
      </w:r>
    </w:p>
    <w:tbl>
      <w:tblPr>
        <w:tblStyle w:val="a3"/>
        <w:tblW w:w="10456" w:type="dxa"/>
        <w:tblLayout w:type="fixed"/>
        <w:tblLook w:val="04A0"/>
      </w:tblPr>
      <w:tblGrid>
        <w:gridCol w:w="2235"/>
        <w:gridCol w:w="4039"/>
        <w:gridCol w:w="1203"/>
        <w:gridCol w:w="2979"/>
      </w:tblGrid>
      <w:tr w:rsidR="00C029FB" w:rsidTr="00C029FB">
        <w:tc>
          <w:tcPr>
            <w:tcW w:w="2235" w:type="dxa"/>
          </w:tcPr>
          <w:p w:rsidR="00C029FB" w:rsidRDefault="00C029FB" w:rsidP="009E1C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39" w:type="dxa"/>
          </w:tcPr>
          <w:p w:rsidR="00C029FB" w:rsidRDefault="00C029FB" w:rsidP="009358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занятия</w:t>
            </w:r>
          </w:p>
        </w:tc>
        <w:tc>
          <w:tcPr>
            <w:tcW w:w="1203" w:type="dxa"/>
          </w:tcPr>
          <w:p w:rsidR="00C029FB" w:rsidRDefault="00C029FB" w:rsidP="009E1C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чество часов</w:t>
            </w:r>
          </w:p>
        </w:tc>
        <w:tc>
          <w:tcPr>
            <w:tcW w:w="2979" w:type="dxa"/>
          </w:tcPr>
          <w:p w:rsidR="00C029FB" w:rsidRDefault="00C029FB" w:rsidP="009E1C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</w:tr>
      <w:tr w:rsidR="002F4B1E" w:rsidTr="00C029FB">
        <w:tc>
          <w:tcPr>
            <w:tcW w:w="2235" w:type="dxa"/>
            <w:vMerge w:val="restart"/>
          </w:tcPr>
          <w:p w:rsidR="002F4B1E" w:rsidRDefault="002F4B1E" w:rsidP="009E1C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Увеличительные приборы</w:t>
            </w:r>
          </w:p>
        </w:tc>
        <w:tc>
          <w:tcPr>
            <w:tcW w:w="4039" w:type="dxa"/>
          </w:tcPr>
          <w:p w:rsidR="002F4B1E" w:rsidRDefault="002F4B1E" w:rsidP="009358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увеличительных приборов. История создания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микроскопа.</w:t>
            </w:r>
          </w:p>
        </w:tc>
        <w:tc>
          <w:tcPr>
            <w:tcW w:w="1203" w:type="dxa"/>
          </w:tcPr>
          <w:p w:rsidR="002F4B1E" w:rsidRDefault="002F4B1E" w:rsidP="009E1C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2979" w:type="dxa"/>
          </w:tcPr>
          <w:p w:rsidR="002F4B1E" w:rsidRDefault="002F4B1E" w:rsidP="009E1C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B1E" w:rsidTr="00C029FB">
        <w:tc>
          <w:tcPr>
            <w:tcW w:w="2235" w:type="dxa"/>
            <w:vMerge/>
          </w:tcPr>
          <w:p w:rsidR="002F4B1E" w:rsidRDefault="002F4B1E" w:rsidP="009E1C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2F4B1E" w:rsidRDefault="002F4B1E" w:rsidP="009358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лупы и микроск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па. Правила работы с микр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скопом.</w:t>
            </w:r>
          </w:p>
        </w:tc>
        <w:tc>
          <w:tcPr>
            <w:tcW w:w="1203" w:type="dxa"/>
          </w:tcPr>
          <w:p w:rsidR="002F4B1E" w:rsidRDefault="002F4B1E" w:rsidP="009E1C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979" w:type="dxa"/>
          </w:tcPr>
          <w:p w:rsidR="002F4B1E" w:rsidRPr="002F4B1E" w:rsidRDefault="002F4B1E" w:rsidP="002F4B1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B1E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B1E">
              <w:rPr>
                <w:rFonts w:ascii="Times New Roman" w:hAnsi="Times New Roman" w:cs="Times New Roman"/>
                <w:sz w:val="28"/>
                <w:szCs w:val="28"/>
              </w:rPr>
              <w:t>Практическая р</w:t>
            </w:r>
            <w:r w:rsidRPr="002F4B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4B1E">
              <w:rPr>
                <w:rFonts w:ascii="Times New Roman" w:hAnsi="Times New Roman" w:cs="Times New Roman"/>
                <w:sz w:val="28"/>
                <w:szCs w:val="28"/>
              </w:rPr>
              <w:t>бота «Световой ми</w:t>
            </w:r>
            <w:r w:rsidRPr="002F4B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F4B1E">
              <w:rPr>
                <w:rFonts w:ascii="Times New Roman" w:hAnsi="Times New Roman" w:cs="Times New Roman"/>
                <w:sz w:val="28"/>
                <w:szCs w:val="28"/>
              </w:rPr>
              <w:t>роскоп, его устройство и использование».</w:t>
            </w:r>
          </w:p>
          <w:p w:rsidR="002F4B1E" w:rsidRDefault="002F4B1E" w:rsidP="002F4B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B1E" w:rsidTr="00C029FB">
        <w:tc>
          <w:tcPr>
            <w:tcW w:w="2235" w:type="dxa"/>
            <w:vMerge/>
          </w:tcPr>
          <w:p w:rsidR="002F4B1E" w:rsidRDefault="002F4B1E" w:rsidP="009E1C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2F4B1E" w:rsidRDefault="002F4B1E" w:rsidP="009358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приготовления 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ропрепаратов.</w:t>
            </w:r>
          </w:p>
        </w:tc>
        <w:tc>
          <w:tcPr>
            <w:tcW w:w="1203" w:type="dxa"/>
          </w:tcPr>
          <w:p w:rsidR="002F4B1E" w:rsidRDefault="002F4B1E" w:rsidP="009E1C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979" w:type="dxa"/>
          </w:tcPr>
          <w:p w:rsidR="002F4B1E" w:rsidRPr="002F4B1E" w:rsidRDefault="002F4B1E" w:rsidP="00B77A19">
            <w:pPr>
              <w:pStyle w:val="a4"/>
              <w:spacing w:after="0" w:line="240" w:lineRule="auto"/>
              <w:ind w:left="0" w:right="-1"/>
              <w:jc w:val="both"/>
            </w:pPr>
            <w:r w:rsidRPr="002F4B1E">
              <w:t>№2 Практическая р</w:t>
            </w:r>
            <w:r w:rsidRPr="002F4B1E">
              <w:t>а</w:t>
            </w:r>
            <w:r w:rsidRPr="002F4B1E">
              <w:t>бота</w:t>
            </w:r>
            <w:r>
              <w:t xml:space="preserve"> </w:t>
            </w:r>
            <w:r w:rsidR="000056D3" w:rsidRPr="004431B7">
              <w:rPr>
                <w:b/>
              </w:rPr>
              <w:t>«</w:t>
            </w:r>
            <w:r w:rsidR="000056D3" w:rsidRPr="000056D3">
              <w:t>Изучение те</w:t>
            </w:r>
            <w:r w:rsidR="000056D3" w:rsidRPr="000056D3">
              <w:t>х</w:t>
            </w:r>
            <w:r w:rsidR="000056D3" w:rsidRPr="000056D3">
              <w:t>нологи</w:t>
            </w:r>
            <w:r w:rsidR="00B77A19">
              <w:t>й</w:t>
            </w:r>
            <w:r w:rsidR="000056D3" w:rsidRPr="000056D3">
              <w:t xml:space="preserve"> приготовл</w:t>
            </w:r>
            <w:r w:rsidR="000056D3" w:rsidRPr="000056D3">
              <w:t>е</w:t>
            </w:r>
            <w:r w:rsidR="000056D3" w:rsidRPr="000056D3">
              <w:t>ния микропрепар</w:t>
            </w:r>
            <w:r w:rsidR="00B77A19">
              <w:t>атов, применение их на практике</w:t>
            </w:r>
            <w:r w:rsidR="000056D3" w:rsidRPr="000056D3">
              <w:t>».</w:t>
            </w:r>
          </w:p>
        </w:tc>
      </w:tr>
      <w:tr w:rsidR="00C029FB" w:rsidTr="00C029FB">
        <w:trPr>
          <w:trHeight w:val="966"/>
        </w:trPr>
        <w:tc>
          <w:tcPr>
            <w:tcW w:w="2235" w:type="dxa"/>
          </w:tcPr>
          <w:p w:rsidR="00C029FB" w:rsidRDefault="00C029FB" w:rsidP="009E1C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Вещества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вотного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хождения</w:t>
            </w:r>
          </w:p>
        </w:tc>
        <w:tc>
          <w:tcPr>
            <w:tcW w:w="4039" w:type="dxa"/>
          </w:tcPr>
          <w:p w:rsidR="00C029FB" w:rsidRDefault="00C029FB" w:rsidP="009358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натуральности мёда</w:t>
            </w:r>
          </w:p>
        </w:tc>
        <w:tc>
          <w:tcPr>
            <w:tcW w:w="1203" w:type="dxa"/>
          </w:tcPr>
          <w:p w:rsidR="00C029FB" w:rsidRDefault="00C029FB" w:rsidP="009358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979" w:type="dxa"/>
          </w:tcPr>
          <w:p w:rsidR="00C029FB" w:rsidRDefault="002F4B1E" w:rsidP="002F4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B1E">
              <w:rPr>
                <w:rFonts w:ascii="Times New Roman" w:hAnsi="Times New Roman" w:cs="Times New Roman"/>
                <w:sz w:val="28"/>
                <w:szCs w:val="28"/>
              </w:rPr>
              <w:t>№3Практическая р</w:t>
            </w:r>
            <w:r w:rsidRPr="002F4B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4B1E">
              <w:rPr>
                <w:rFonts w:ascii="Times New Roman" w:hAnsi="Times New Roman" w:cs="Times New Roman"/>
                <w:sz w:val="28"/>
                <w:szCs w:val="28"/>
              </w:rPr>
              <w:t>бота «Определение натуральности мёда».</w:t>
            </w:r>
          </w:p>
        </w:tc>
      </w:tr>
      <w:tr w:rsidR="00C029FB" w:rsidTr="00C029FB">
        <w:tc>
          <w:tcPr>
            <w:tcW w:w="2235" w:type="dxa"/>
            <w:vMerge w:val="restart"/>
          </w:tcPr>
          <w:p w:rsidR="00C029FB" w:rsidRDefault="00C029FB" w:rsidP="009E1C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4039" w:type="dxa"/>
          </w:tcPr>
          <w:p w:rsidR="00C029FB" w:rsidRDefault="00C029FB" w:rsidP="009358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наиболее благ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приятной среды для размнож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дрожжей.</w:t>
            </w:r>
          </w:p>
        </w:tc>
        <w:tc>
          <w:tcPr>
            <w:tcW w:w="1203" w:type="dxa"/>
          </w:tcPr>
          <w:p w:rsidR="00C029FB" w:rsidRDefault="00C029FB" w:rsidP="009E1C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979" w:type="dxa"/>
          </w:tcPr>
          <w:p w:rsidR="00C029FB" w:rsidRDefault="002F4B1E" w:rsidP="002F4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B1E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F4B1E">
              <w:rPr>
                <w:rFonts w:ascii="Times New Roman" w:hAnsi="Times New Roman" w:cs="Times New Roman"/>
                <w:sz w:val="28"/>
                <w:szCs w:val="28"/>
              </w:rPr>
              <w:t>Практическая р</w:t>
            </w:r>
            <w:r w:rsidRPr="002F4B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4B1E">
              <w:rPr>
                <w:rFonts w:ascii="Times New Roman" w:hAnsi="Times New Roman" w:cs="Times New Roman"/>
                <w:sz w:val="28"/>
                <w:szCs w:val="28"/>
              </w:rPr>
              <w:t>бота «Определение благоприятной среды для размножения дрожжей».</w:t>
            </w:r>
          </w:p>
        </w:tc>
      </w:tr>
      <w:tr w:rsidR="00C029FB" w:rsidRPr="002F4B1E" w:rsidTr="00C029FB">
        <w:tc>
          <w:tcPr>
            <w:tcW w:w="2235" w:type="dxa"/>
            <w:vMerge/>
          </w:tcPr>
          <w:p w:rsidR="00C029FB" w:rsidRDefault="00C029FB" w:rsidP="009E1C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C029FB" w:rsidRDefault="00C029FB" w:rsidP="009358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Одноклеточные организмы</w:t>
            </w:r>
          </w:p>
        </w:tc>
        <w:tc>
          <w:tcPr>
            <w:tcW w:w="1203" w:type="dxa"/>
          </w:tcPr>
          <w:p w:rsidR="00C029FB" w:rsidRDefault="00C029FB" w:rsidP="009E1C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979" w:type="dxa"/>
          </w:tcPr>
          <w:p w:rsidR="00C029FB" w:rsidRPr="002F4B1E" w:rsidRDefault="002F4B1E" w:rsidP="002F4B1E">
            <w:pPr>
              <w:pStyle w:val="a4"/>
              <w:tabs>
                <w:tab w:val="left" w:pos="284"/>
              </w:tabs>
              <w:spacing w:after="0" w:line="240" w:lineRule="auto"/>
              <w:ind w:left="36"/>
              <w:jc w:val="both"/>
            </w:pPr>
            <w:r w:rsidRPr="002F4B1E">
              <w:t>№ 5</w:t>
            </w:r>
            <w:r>
              <w:t xml:space="preserve"> </w:t>
            </w:r>
            <w:r w:rsidRPr="002F4B1E">
              <w:t>Практическая р</w:t>
            </w:r>
            <w:r w:rsidRPr="002F4B1E">
              <w:t>а</w:t>
            </w:r>
            <w:r w:rsidRPr="002F4B1E">
              <w:t>бота «Изучение хл</w:t>
            </w:r>
            <w:r w:rsidRPr="002F4B1E">
              <w:t>а</w:t>
            </w:r>
            <w:r w:rsidRPr="002F4B1E">
              <w:t>мидомонады под ми</w:t>
            </w:r>
            <w:r w:rsidRPr="002F4B1E">
              <w:t>к</w:t>
            </w:r>
            <w:r w:rsidRPr="002F4B1E">
              <w:t>роскопом».</w:t>
            </w:r>
          </w:p>
        </w:tc>
      </w:tr>
      <w:tr w:rsidR="00B77A19" w:rsidTr="00855412">
        <w:trPr>
          <w:trHeight w:val="2586"/>
        </w:trPr>
        <w:tc>
          <w:tcPr>
            <w:tcW w:w="2235" w:type="dxa"/>
            <w:vMerge w:val="restart"/>
          </w:tcPr>
          <w:p w:rsidR="00B77A19" w:rsidRDefault="00B77A19" w:rsidP="009E1C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 строение растений</w:t>
            </w:r>
          </w:p>
        </w:tc>
        <w:tc>
          <w:tcPr>
            <w:tcW w:w="4039" w:type="dxa"/>
          </w:tcPr>
          <w:p w:rsidR="00B77A19" w:rsidRDefault="00B77A19" w:rsidP="00B77A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классификации 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ний. Приготовление среза стебля восковидного плюща </w:t>
            </w:r>
          </w:p>
        </w:tc>
        <w:tc>
          <w:tcPr>
            <w:tcW w:w="1203" w:type="dxa"/>
          </w:tcPr>
          <w:p w:rsidR="00B77A19" w:rsidRDefault="00B77A19" w:rsidP="009E1C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B77A19" w:rsidRDefault="00B77A19" w:rsidP="00B77A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B77A19" w:rsidRDefault="00B77A19" w:rsidP="00300257">
            <w:pPr>
              <w:pStyle w:val="a4"/>
              <w:spacing w:after="0" w:line="240" w:lineRule="auto"/>
              <w:ind w:left="0" w:firstLine="36"/>
              <w:jc w:val="both"/>
            </w:pPr>
            <w:r w:rsidRPr="00300257">
              <w:t>№ 6</w:t>
            </w:r>
            <w:r>
              <w:t xml:space="preserve"> </w:t>
            </w:r>
            <w:r w:rsidRPr="00300257">
              <w:t>Практическая р</w:t>
            </w:r>
            <w:r w:rsidRPr="00300257">
              <w:t>а</w:t>
            </w:r>
            <w:r w:rsidRPr="00300257">
              <w:t>бота «Приготовление микропрепаратов и рассмотрение под микроскопом стебля растения восковидн</w:t>
            </w:r>
            <w:r w:rsidRPr="00300257">
              <w:t>о</w:t>
            </w:r>
            <w:r w:rsidRPr="00300257">
              <w:t>го плюща».</w:t>
            </w:r>
          </w:p>
        </w:tc>
      </w:tr>
      <w:tr w:rsidR="00C029FB" w:rsidTr="00C029FB">
        <w:tc>
          <w:tcPr>
            <w:tcW w:w="2235" w:type="dxa"/>
            <w:vMerge/>
          </w:tcPr>
          <w:p w:rsidR="00C029FB" w:rsidRDefault="00C029FB" w:rsidP="009E1C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C029FB" w:rsidRDefault="00C029FB" w:rsidP="009358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среза стебля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хлорофитума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3" w:type="dxa"/>
          </w:tcPr>
          <w:p w:rsidR="00C029FB" w:rsidRDefault="00C029FB" w:rsidP="009E1C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979" w:type="dxa"/>
          </w:tcPr>
          <w:p w:rsidR="00C029FB" w:rsidRDefault="00300257" w:rsidP="00D83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7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257">
              <w:rPr>
                <w:rFonts w:ascii="Times New Roman" w:hAnsi="Times New Roman" w:cs="Times New Roman"/>
                <w:sz w:val="28"/>
                <w:szCs w:val="28"/>
              </w:rPr>
              <w:t>Практическая р</w:t>
            </w:r>
            <w:r w:rsidRPr="003002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0257">
              <w:rPr>
                <w:rFonts w:ascii="Times New Roman" w:hAnsi="Times New Roman" w:cs="Times New Roman"/>
                <w:sz w:val="28"/>
                <w:szCs w:val="28"/>
              </w:rPr>
              <w:t xml:space="preserve">бота «Приготовление микропрепаратов и рассмотрение под микроскопом стебля растения </w:t>
            </w:r>
            <w:proofErr w:type="spellStart"/>
            <w:r w:rsidRPr="00300257">
              <w:rPr>
                <w:rFonts w:ascii="Times New Roman" w:hAnsi="Times New Roman" w:cs="Times New Roman"/>
                <w:sz w:val="28"/>
                <w:szCs w:val="28"/>
              </w:rPr>
              <w:t>хлорофит</w:t>
            </w:r>
            <w:r w:rsidRPr="003002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0257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30025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029FB" w:rsidTr="00C029FB">
        <w:tc>
          <w:tcPr>
            <w:tcW w:w="2235" w:type="dxa"/>
            <w:vMerge/>
          </w:tcPr>
          <w:p w:rsidR="00C029FB" w:rsidRDefault="00C029FB" w:rsidP="009E1C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C029FB" w:rsidRDefault="00C029FB" w:rsidP="009358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среза стебля иссл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дуемого растения</w:t>
            </w:r>
          </w:p>
        </w:tc>
        <w:tc>
          <w:tcPr>
            <w:tcW w:w="1203" w:type="dxa"/>
          </w:tcPr>
          <w:p w:rsidR="00C029FB" w:rsidRDefault="00C029FB" w:rsidP="00086A9D">
            <w:pPr>
              <w:pStyle w:val="ConsPlusNormal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979" w:type="dxa"/>
          </w:tcPr>
          <w:p w:rsidR="00C029FB" w:rsidRDefault="00086A9D" w:rsidP="00086A9D">
            <w:pPr>
              <w:pStyle w:val="a4"/>
              <w:spacing w:after="0" w:line="240" w:lineRule="auto"/>
              <w:ind w:left="0" w:firstLine="36"/>
              <w:jc w:val="both"/>
            </w:pPr>
            <w:r>
              <w:t xml:space="preserve">№ 8 </w:t>
            </w:r>
            <w:r w:rsidRPr="00086A9D">
              <w:t>Практическая р</w:t>
            </w:r>
            <w:r w:rsidRPr="00086A9D">
              <w:t>а</w:t>
            </w:r>
            <w:r w:rsidRPr="00086A9D">
              <w:t>бота «Рассмотрение стебля выбранного растения и определ</w:t>
            </w:r>
            <w:r w:rsidRPr="00086A9D">
              <w:t>е</w:t>
            </w:r>
            <w:r w:rsidRPr="00086A9D">
              <w:t>ние класса, к котором</w:t>
            </w:r>
            <w:r w:rsidR="00275F6D">
              <w:t>у</w:t>
            </w:r>
            <w:r w:rsidRPr="00086A9D">
              <w:t xml:space="preserve"> </w:t>
            </w:r>
            <w:r w:rsidRPr="00086A9D">
              <w:lastRenderedPageBreak/>
              <w:t>оно принадлежит».</w:t>
            </w:r>
          </w:p>
        </w:tc>
      </w:tr>
      <w:tr w:rsidR="00C029FB" w:rsidTr="00C029FB">
        <w:tc>
          <w:tcPr>
            <w:tcW w:w="2235" w:type="dxa"/>
          </w:tcPr>
          <w:p w:rsidR="00C029FB" w:rsidRDefault="00C029FB" w:rsidP="009E1C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Заключительное занятие</w:t>
            </w:r>
          </w:p>
        </w:tc>
        <w:tc>
          <w:tcPr>
            <w:tcW w:w="4039" w:type="dxa"/>
          </w:tcPr>
          <w:p w:rsidR="00C029FB" w:rsidRDefault="00C029FB" w:rsidP="009358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 (подведение 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 исследований)</w:t>
            </w:r>
          </w:p>
        </w:tc>
        <w:tc>
          <w:tcPr>
            <w:tcW w:w="1203" w:type="dxa"/>
          </w:tcPr>
          <w:p w:rsidR="00C029FB" w:rsidRDefault="00C029FB" w:rsidP="009E1C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979" w:type="dxa"/>
          </w:tcPr>
          <w:p w:rsidR="00C029FB" w:rsidRDefault="00C029FB" w:rsidP="009E1C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6D0C" w:rsidRDefault="00546D0C"/>
    <w:p w:rsidR="00C15D44" w:rsidRPr="00C15D44" w:rsidRDefault="00C15D44" w:rsidP="00C15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5D44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:rsidR="00C15D44" w:rsidRPr="00C15D44" w:rsidRDefault="00936903" w:rsidP="00C15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15D44" w:rsidRPr="00C15D44">
          <w:rPr>
            <w:rStyle w:val="a7"/>
            <w:rFonts w:ascii="Times New Roman" w:hAnsi="Times New Roman" w:cs="Times New Roman"/>
            <w:color w:val="000080"/>
            <w:sz w:val="28"/>
            <w:szCs w:val="28"/>
            <w:lang w:val="en-US"/>
          </w:rPr>
          <w:t>http</w:t>
        </w:r>
        <w:r w:rsidR="00C15D44" w:rsidRPr="00C15D44">
          <w:rPr>
            <w:rStyle w:val="a7"/>
            <w:rFonts w:ascii="Times New Roman" w:hAnsi="Times New Roman" w:cs="Times New Roman"/>
            <w:vanish/>
            <w:color w:val="000080"/>
            <w:sz w:val="28"/>
            <w:szCs w:val="28"/>
            <w:lang w:val="en-US"/>
          </w:rPr>
          <w:t>HYPERLINK</w:t>
        </w:r>
        <w:r w:rsidR="00C15D44" w:rsidRPr="00C15D44">
          <w:rPr>
            <w:rStyle w:val="a7"/>
            <w:rFonts w:ascii="Times New Roman" w:hAnsi="Times New Roman" w:cs="Times New Roman"/>
            <w:vanish/>
            <w:color w:val="000080"/>
            <w:sz w:val="28"/>
            <w:szCs w:val="28"/>
          </w:rPr>
          <w:t xml:space="preserve"> "</w:t>
        </w:r>
        <w:r w:rsidR="00C15D44" w:rsidRPr="00C15D44">
          <w:rPr>
            <w:rStyle w:val="a7"/>
            <w:rFonts w:ascii="Times New Roman" w:hAnsi="Times New Roman" w:cs="Times New Roman"/>
            <w:vanish/>
            <w:color w:val="000080"/>
            <w:sz w:val="28"/>
            <w:szCs w:val="28"/>
            <w:lang w:val="en-US"/>
          </w:rPr>
          <w:t>http</w:t>
        </w:r>
        <w:r w:rsidR="00C15D44" w:rsidRPr="00C15D44">
          <w:rPr>
            <w:rStyle w:val="a7"/>
            <w:rFonts w:ascii="Times New Roman" w:hAnsi="Times New Roman" w:cs="Times New Roman"/>
            <w:vanish/>
            <w:color w:val="000080"/>
            <w:sz w:val="28"/>
            <w:szCs w:val="28"/>
          </w:rPr>
          <w:t>://</w:t>
        </w:r>
        <w:r w:rsidR="00C15D44" w:rsidRPr="00C15D44">
          <w:rPr>
            <w:rStyle w:val="a7"/>
            <w:rFonts w:ascii="Times New Roman" w:hAnsi="Times New Roman" w:cs="Times New Roman"/>
            <w:vanish/>
            <w:color w:val="000080"/>
            <w:sz w:val="28"/>
            <w:szCs w:val="28"/>
            <w:lang w:val="en-US"/>
          </w:rPr>
          <w:t>www</w:t>
        </w:r>
        <w:r w:rsidR="00C15D44" w:rsidRPr="00C15D44">
          <w:rPr>
            <w:rStyle w:val="a7"/>
            <w:rFonts w:ascii="Times New Roman" w:hAnsi="Times New Roman" w:cs="Times New Roman"/>
            <w:vanish/>
            <w:color w:val="000080"/>
            <w:sz w:val="28"/>
            <w:szCs w:val="28"/>
          </w:rPr>
          <w:t>.</w:t>
        </w:r>
        <w:r w:rsidR="00C15D44" w:rsidRPr="00C15D44">
          <w:rPr>
            <w:rStyle w:val="a7"/>
            <w:rFonts w:ascii="Times New Roman" w:hAnsi="Times New Roman" w:cs="Times New Roman"/>
            <w:vanish/>
            <w:color w:val="000080"/>
            <w:sz w:val="28"/>
            <w:szCs w:val="28"/>
            <w:lang w:val="en-US"/>
          </w:rPr>
          <w:t>mon</w:t>
        </w:r>
        <w:r w:rsidR="00C15D44" w:rsidRPr="00C15D44">
          <w:rPr>
            <w:rStyle w:val="a7"/>
            <w:rFonts w:ascii="Times New Roman" w:hAnsi="Times New Roman" w:cs="Times New Roman"/>
            <w:vanish/>
            <w:color w:val="000080"/>
            <w:sz w:val="28"/>
            <w:szCs w:val="28"/>
          </w:rPr>
          <w:t>/"</w:t>
        </w:r>
        <w:r w:rsidR="00C15D44" w:rsidRPr="00C15D44">
          <w:rPr>
            <w:rStyle w:val="a7"/>
            <w:rFonts w:ascii="Times New Roman" w:hAnsi="Times New Roman" w:cs="Times New Roman"/>
            <w:color w:val="000080"/>
            <w:sz w:val="28"/>
            <w:szCs w:val="28"/>
          </w:rPr>
          <w:t>://</w:t>
        </w:r>
        <w:r w:rsidR="00C15D44" w:rsidRPr="00C15D44">
          <w:rPr>
            <w:rStyle w:val="a7"/>
            <w:rFonts w:ascii="Times New Roman" w:hAnsi="Times New Roman" w:cs="Times New Roman"/>
            <w:vanish/>
            <w:color w:val="000080"/>
            <w:sz w:val="28"/>
            <w:szCs w:val="28"/>
            <w:lang w:val="en-US"/>
          </w:rPr>
          <w:t>HYPERLINK</w:t>
        </w:r>
        <w:r w:rsidR="00C15D44" w:rsidRPr="00C15D44">
          <w:rPr>
            <w:rStyle w:val="a7"/>
            <w:rFonts w:ascii="Times New Roman" w:hAnsi="Times New Roman" w:cs="Times New Roman"/>
            <w:vanish/>
            <w:color w:val="000080"/>
            <w:sz w:val="28"/>
            <w:szCs w:val="28"/>
          </w:rPr>
          <w:t xml:space="preserve"> "</w:t>
        </w:r>
        <w:r w:rsidR="00C15D44" w:rsidRPr="00C15D44">
          <w:rPr>
            <w:rStyle w:val="a7"/>
            <w:rFonts w:ascii="Times New Roman" w:hAnsi="Times New Roman" w:cs="Times New Roman"/>
            <w:vanish/>
            <w:color w:val="000080"/>
            <w:sz w:val="28"/>
            <w:szCs w:val="28"/>
            <w:lang w:val="en-US"/>
          </w:rPr>
          <w:t>http</w:t>
        </w:r>
        <w:r w:rsidR="00C15D44" w:rsidRPr="00C15D44">
          <w:rPr>
            <w:rStyle w:val="a7"/>
            <w:rFonts w:ascii="Times New Roman" w:hAnsi="Times New Roman" w:cs="Times New Roman"/>
            <w:vanish/>
            <w:color w:val="000080"/>
            <w:sz w:val="28"/>
            <w:szCs w:val="28"/>
          </w:rPr>
          <w:t>://</w:t>
        </w:r>
        <w:r w:rsidR="00C15D44" w:rsidRPr="00C15D44">
          <w:rPr>
            <w:rStyle w:val="a7"/>
            <w:rFonts w:ascii="Times New Roman" w:hAnsi="Times New Roman" w:cs="Times New Roman"/>
            <w:vanish/>
            <w:color w:val="000080"/>
            <w:sz w:val="28"/>
            <w:szCs w:val="28"/>
            <w:lang w:val="en-US"/>
          </w:rPr>
          <w:t>www</w:t>
        </w:r>
        <w:r w:rsidR="00C15D44" w:rsidRPr="00C15D44">
          <w:rPr>
            <w:rStyle w:val="a7"/>
            <w:rFonts w:ascii="Times New Roman" w:hAnsi="Times New Roman" w:cs="Times New Roman"/>
            <w:vanish/>
            <w:color w:val="000080"/>
            <w:sz w:val="28"/>
            <w:szCs w:val="28"/>
          </w:rPr>
          <w:t>.</w:t>
        </w:r>
        <w:r w:rsidR="00C15D44" w:rsidRPr="00C15D44">
          <w:rPr>
            <w:rStyle w:val="a7"/>
            <w:rFonts w:ascii="Times New Roman" w:hAnsi="Times New Roman" w:cs="Times New Roman"/>
            <w:vanish/>
            <w:color w:val="000080"/>
            <w:sz w:val="28"/>
            <w:szCs w:val="28"/>
            <w:lang w:val="en-US"/>
          </w:rPr>
          <w:t>mon</w:t>
        </w:r>
        <w:r w:rsidR="00C15D44" w:rsidRPr="00C15D44">
          <w:rPr>
            <w:rStyle w:val="a7"/>
            <w:rFonts w:ascii="Times New Roman" w:hAnsi="Times New Roman" w:cs="Times New Roman"/>
            <w:vanish/>
            <w:color w:val="000080"/>
            <w:sz w:val="28"/>
            <w:szCs w:val="28"/>
          </w:rPr>
          <w:t>/"</w:t>
        </w:r>
        <w:r w:rsidR="00C15D44" w:rsidRPr="00C15D44">
          <w:rPr>
            <w:rStyle w:val="a7"/>
            <w:rFonts w:ascii="Times New Roman" w:hAnsi="Times New Roman" w:cs="Times New Roman"/>
            <w:color w:val="000080"/>
            <w:sz w:val="28"/>
            <w:szCs w:val="28"/>
            <w:lang w:val="en-US"/>
          </w:rPr>
          <w:t>www</w:t>
        </w:r>
        <w:r w:rsidR="00C15D44" w:rsidRPr="00C15D44">
          <w:rPr>
            <w:rStyle w:val="a7"/>
            <w:rFonts w:ascii="Times New Roman" w:hAnsi="Times New Roman" w:cs="Times New Roman"/>
            <w:vanish/>
            <w:color w:val="000080"/>
            <w:sz w:val="28"/>
            <w:szCs w:val="28"/>
            <w:lang w:val="en-US"/>
          </w:rPr>
          <w:t>HYPERLINK</w:t>
        </w:r>
        <w:r w:rsidR="00C15D44" w:rsidRPr="00C15D44">
          <w:rPr>
            <w:rStyle w:val="a7"/>
            <w:rFonts w:ascii="Times New Roman" w:hAnsi="Times New Roman" w:cs="Times New Roman"/>
            <w:vanish/>
            <w:color w:val="000080"/>
            <w:sz w:val="28"/>
            <w:szCs w:val="28"/>
          </w:rPr>
          <w:t xml:space="preserve"> "</w:t>
        </w:r>
        <w:r w:rsidR="00C15D44" w:rsidRPr="00C15D44">
          <w:rPr>
            <w:rStyle w:val="a7"/>
            <w:rFonts w:ascii="Times New Roman" w:hAnsi="Times New Roman" w:cs="Times New Roman"/>
            <w:vanish/>
            <w:color w:val="000080"/>
            <w:sz w:val="28"/>
            <w:szCs w:val="28"/>
            <w:lang w:val="en-US"/>
          </w:rPr>
          <w:t>http</w:t>
        </w:r>
        <w:r w:rsidR="00C15D44" w:rsidRPr="00C15D44">
          <w:rPr>
            <w:rStyle w:val="a7"/>
            <w:rFonts w:ascii="Times New Roman" w:hAnsi="Times New Roman" w:cs="Times New Roman"/>
            <w:vanish/>
            <w:color w:val="000080"/>
            <w:sz w:val="28"/>
            <w:szCs w:val="28"/>
          </w:rPr>
          <w:t>://</w:t>
        </w:r>
        <w:r w:rsidR="00C15D44" w:rsidRPr="00C15D44">
          <w:rPr>
            <w:rStyle w:val="a7"/>
            <w:rFonts w:ascii="Times New Roman" w:hAnsi="Times New Roman" w:cs="Times New Roman"/>
            <w:vanish/>
            <w:color w:val="000080"/>
            <w:sz w:val="28"/>
            <w:szCs w:val="28"/>
            <w:lang w:val="en-US"/>
          </w:rPr>
          <w:t>www</w:t>
        </w:r>
        <w:r w:rsidR="00C15D44" w:rsidRPr="00C15D44">
          <w:rPr>
            <w:rStyle w:val="a7"/>
            <w:rFonts w:ascii="Times New Roman" w:hAnsi="Times New Roman" w:cs="Times New Roman"/>
            <w:vanish/>
            <w:color w:val="000080"/>
            <w:sz w:val="28"/>
            <w:szCs w:val="28"/>
          </w:rPr>
          <w:t>.</w:t>
        </w:r>
        <w:r w:rsidR="00C15D44" w:rsidRPr="00C15D44">
          <w:rPr>
            <w:rStyle w:val="a7"/>
            <w:rFonts w:ascii="Times New Roman" w:hAnsi="Times New Roman" w:cs="Times New Roman"/>
            <w:vanish/>
            <w:color w:val="000080"/>
            <w:sz w:val="28"/>
            <w:szCs w:val="28"/>
            <w:lang w:val="en-US"/>
          </w:rPr>
          <w:t>mon</w:t>
        </w:r>
        <w:r w:rsidR="00C15D44" w:rsidRPr="00C15D44">
          <w:rPr>
            <w:rStyle w:val="a7"/>
            <w:rFonts w:ascii="Times New Roman" w:hAnsi="Times New Roman" w:cs="Times New Roman"/>
            <w:vanish/>
            <w:color w:val="000080"/>
            <w:sz w:val="28"/>
            <w:szCs w:val="28"/>
          </w:rPr>
          <w:t>/"</w:t>
        </w:r>
        <w:r w:rsidR="00C15D44" w:rsidRPr="00C15D44">
          <w:rPr>
            <w:rStyle w:val="a7"/>
            <w:rFonts w:ascii="Times New Roman" w:hAnsi="Times New Roman" w:cs="Times New Roman"/>
            <w:color w:val="000080"/>
            <w:sz w:val="28"/>
            <w:szCs w:val="28"/>
          </w:rPr>
          <w:t>.</w:t>
        </w:r>
        <w:r w:rsidR="00C15D44" w:rsidRPr="00C15D44">
          <w:rPr>
            <w:rStyle w:val="a7"/>
            <w:rFonts w:ascii="Times New Roman" w:hAnsi="Times New Roman" w:cs="Times New Roman"/>
            <w:vanish/>
            <w:color w:val="000080"/>
            <w:sz w:val="28"/>
            <w:szCs w:val="28"/>
            <w:lang w:val="en-US"/>
          </w:rPr>
          <w:t>HYPERLINK</w:t>
        </w:r>
        <w:r w:rsidR="00C15D44" w:rsidRPr="00C15D44">
          <w:rPr>
            <w:rStyle w:val="a7"/>
            <w:rFonts w:ascii="Times New Roman" w:hAnsi="Times New Roman" w:cs="Times New Roman"/>
            <w:vanish/>
            <w:color w:val="000080"/>
            <w:sz w:val="28"/>
            <w:szCs w:val="28"/>
          </w:rPr>
          <w:t xml:space="preserve"> "</w:t>
        </w:r>
        <w:r w:rsidR="00C15D44" w:rsidRPr="00C15D44">
          <w:rPr>
            <w:rStyle w:val="a7"/>
            <w:rFonts w:ascii="Times New Roman" w:hAnsi="Times New Roman" w:cs="Times New Roman"/>
            <w:vanish/>
            <w:color w:val="000080"/>
            <w:sz w:val="28"/>
            <w:szCs w:val="28"/>
            <w:lang w:val="en-US"/>
          </w:rPr>
          <w:t>http</w:t>
        </w:r>
        <w:r w:rsidR="00C15D44" w:rsidRPr="00C15D44">
          <w:rPr>
            <w:rStyle w:val="a7"/>
            <w:rFonts w:ascii="Times New Roman" w:hAnsi="Times New Roman" w:cs="Times New Roman"/>
            <w:vanish/>
            <w:color w:val="000080"/>
            <w:sz w:val="28"/>
            <w:szCs w:val="28"/>
          </w:rPr>
          <w:t>://</w:t>
        </w:r>
        <w:r w:rsidR="00C15D44" w:rsidRPr="00C15D44">
          <w:rPr>
            <w:rStyle w:val="a7"/>
            <w:rFonts w:ascii="Times New Roman" w:hAnsi="Times New Roman" w:cs="Times New Roman"/>
            <w:vanish/>
            <w:color w:val="000080"/>
            <w:sz w:val="28"/>
            <w:szCs w:val="28"/>
            <w:lang w:val="en-US"/>
          </w:rPr>
          <w:t>www</w:t>
        </w:r>
        <w:r w:rsidR="00C15D44" w:rsidRPr="00C15D44">
          <w:rPr>
            <w:rStyle w:val="a7"/>
            <w:rFonts w:ascii="Times New Roman" w:hAnsi="Times New Roman" w:cs="Times New Roman"/>
            <w:vanish/>
            <w:color w:val="000080"/>
            <w:sz w:val="28"/>
            <w:szCs w:val="28"/>
          </w:rPr>
          <w:t>.</w:t>
        </w:r>
        <w:r w:rsidR="00C15D44" w:rsidRPr="00C15D44">
          <w:rPr>
            <w:rStyle w:val="a7"/>
            <w:rFonts w:ascii="Times New Roman" w:hAnsi="Times New Roman" w:cs="Times New Roman"/>
            <w:vanish/>
            <w:color w:val="000080"/>
            <w:sz w:val="28"/>
            <w:szCs w:val="28"/>
            <w:lang w:val="en-US"/>
          </w:rPr>
          <w:t>mon</w:t>
        </w:r>
        <w:r w:rsidR="00C15D44" w:rsidRPr="00C15D44">
          <w:rPr>
            <w:rStyle w:val="a7"/>
            <w:rFonts w:ascii="Times New Roman" w:hAnsi="Times New Roman" w:cs="Times New Roman"/>
            <w:vanish/>
            <w:color w:val="000080"/>
            <w:sz w:val="28"/>
            <w:szCs w:val="28"/>
          </w:rPr>
          <w:t>/"</w:t>
        </w:r>
        <w:proofErr w:type="gramStart"/>
        <w:r w:rsidR="00C15D44" w:rsidRPr="00C15D44">
          <w:rPr>
            <w:rStyle w:val="a7"/>
            <w:rFonts w:ascii="Times New Roman" w:hAnsi="Times New Roman" w:cs="Times New Roman"/>
            <w:color w:val="000080"/>
            <w:sz w:val="28"/>
            <w:szCs w:val="28"/>
            <w:lang w:val="en-US"/>
          </w:rPr>
          <w:t>mon</w:t>
        </w:r>
      </w:hyperlink>
      <w:r w:rsidR="00C15D44" w:rsidRPr="00C15D4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fldChar w:fldCharType="begin"/>
      </w:r>
      <w:r>
        <w:instrText>HYPERLINK "http://gov.ru/"</w:instrText>
      </w:r>
      <w:r>
        <w:fldChar w:fldCharType="separate"/>
      </w:r>
      <w:r w:rsidR="00C15D44" w:rsidRPr="00C15D44">
        <w:rPr>
          <w:rStyle w:val="a7"/>
          <w:rFonts w:ascii="Times New Roman" w:hAnsi="Times New Roman" w:cs="Times New Roman"/>
          <w:color w:val="000080"/>
          <w:sz w:val="28"/>
          <w:szCs w:val="28"/>
          <w:lang w:val="en-US"/>
        </w:rPr>
        <w:t>gov</w:t>
      </w:r>
      <w:r w:rsidR="00C15D44" w:rsidRPr="00C15D44">
        <w:rPr>
          <w:rStyle w:val="a7"/>
          <w:rFonts w:ascii="Times New Roman" w:hAnsi="Times New Roman" w:cs="Times New Roman"/>
          <w:vanish/>
          <w:color w:val="000080"/>
          <w:sz w:val="28"/>
          <w:szCs w:val="28"/>
          <w:lang w:val="en-US"/>
        </w:rPr>
        <w:t>HYPERLINK</w:t>
      </w:r>
      <w:r w:rsidR="00C15D44" w:rsidRPr="00C15D44">
        <w:rPr>
          <w:rStyle w:val="a7"/>
          <w:rFonts w:ascii="Times New Roman" w:hAnsi="Times New Roman" w:cs="Times New Roman"/>
          <w:vanish/>
          <w:color w:val="000080"/>
          <w:sz w:val="28"/>
          <w:szCs w:val="28"/>
        </w:rPr>
        <w:t xml:space="preserve"> "</w:t>
      </w:r>
      <w:r w:rsidR="00C15D44" w:rsidRPr="00C15D44">
        <w:rPr>
          <w:rStyle w:val="a7"/>
          <w:rFonts w:ascii="Times New Roman" w:hAnsi="Times New Roman" w:cs="Times New Roman"/>
          <w:vanish/>
          <w:color w:val="000080"/>
          <w:sz w:val="28"/>
          <w:szCs w:val="28"/>
          <w:lang w:val="en-US"/>
        </w:rPr>
        <w:t>http</w:t>
      </w:r>
      <w:r w:rsidR="00C15D44" w:rsidRPr="00C15D44">
        <w:rPr>
          <w:rStyle w:val="a7"/>
          <w:rFonts w:ascii="Times New Roman" w:hAnsi="Times New Roman" w:cs="Times New Roman"/>
          <w:vanish/>
          <w:color w:val="000080"/>
          <w:sz w:val="28"/>
          <w:szCs w:val="28"/>
        </w:rPr>
        <w:t>://</w:t>
      </w:r>
      <w:r w:rsidR="00C15D44" w:rsidRPr="00C15D44">
        <w:rPr>
          <w:rStyle w:val="a7"/>
          <w:rFonts w:ascii="Times New Roman" w:hAnsi="Times New Roman" w:cs="Times New Roman"/>
          <w:vanish/>
          <w:color w:val="000080"/>
          <w:sz w:val="28"/>
          <w:szCs w:val="28"/>
          <w:lang w:val="en-US"/>
        </w:rPr>
        <w:t>gov</w:t>
      </w:r>
      <w:r w:rsidR="00C15D44" w:rsidRPr="00C15D44">
        <w:rPr>
          <w:rStyle w:val="a7"/>
          <w:rFonts w:ascii="Times New Roman" w:hAnsi="Times New Roman" w:cs="Times New Roman"/>
          <w:vanish/>
          <w:color w:val="000080"/>
          <w:sz w:val="28"/>
          <w:szCs w:val="28"/>
        </w:rPr>
        <w:t>.</w:t>
      </w:r>
      <w:r w:rsidR="00C15D44" w:rsidRPr="00C15D44">
        <w:rPr>
          <w:rStyle w:val="a7"/>
          <w:rFonts w:ascii="Times New Roman" w:hAnsi="Times New Roman" w:cs="Times New Roman"/>
          <w:vanish/>
          <w:color w:val="000080"/>
          <w:sz w:val="28"/>
          <w:szCs w:val="28"/>
          <w:lang w:val="en-US"/>
        </w:rPr>
        <w:t>ru</w:t>
      </w:r>
      <w:r w:rsidR="00C15D44" w:rsidRPr="00C15D44">
        <w:rPr>
          <w:rStyle w:val="a7"/>
          <w:rFonts w:ascii="Times New Roman" w:hAnsi="Times New Roman" w:cs="Times New Roman"/>
          <w:vanish/>
          <w:color w:val="000080"/>
          <w:sz w:val="28"/>
          <w:szCs w:val="28"/>
        </w:rPr>
        <w:t>/"</w:t>
      </w:r>
      <w:r w:rsidR="00C15D44" w:rsidRPr="00C15D44">
        <w:rPr>
          <w:rStyle w:val="a7"/>
          <w:rFonts w:ascii="Times New Roman" w:hAnsi="Times New Roman" w:cs="Times New Roman"/>
          <w:color w:val="000080"/>
          <w:sz w:val="28"/>
          <w:szCs w:val="28"/>
        </w:rPr>
        <w:t>.</w:t>
      </w:r>
      <w:r w:rsidR="00C15D44" w:rsidRPr="00C15D44">
        <w:rPr>
          <w:rStyle w:val="a7"/>
          <w:rFonts w:ascii="Times New Roman" w:hAnsi="Times New Roman" w:cs="Times New Roman"/>
          <w:vanish/>
          <w:color w:val="000080"/>
          <w:sz w:val="28"/>
          <w:szCs w:val="28"/>
          <w:lang w:val="en-US"/>
        </w:rPr>
        <w:t>HYPERLINK</w:t>
      </w:r>
      <w:r w:rsidR="00C15D44" w:rsidRPr="00C15D44">
        <w:rPr>
          <w:rStyle w:val="a7"/>
          <w:rFonts w:ascii="Times New Roman" w:hAnsi="Times New Roman" w:cs="Times New Roman"/>
          <w:vanish/>
          <w:color w:val="000080"/>
          <w:sz w:val="28"/>
          <w:szCs w:val="28"/>
        </w:rPr>
        <w:t xml:space="preserve"> "</w:t>
      </w:r>
      <w:r w:rsidR="00C15D44" w:rsidRPr="00C15D44">
        <w:rPr>
          <w:rStyle w:val="a7"/>
          <w:rFonts w:ascii="Times New Roman" w:hAnsi="Times New Roman" w:cs="Times New Roman"/>
          <w:vanish/>
          <w:color w:val="000080"/>
          <w:sz w:val="28"/>
          <w:szCs w:val="28"/>
          <w:lang w:val="en-US"/>
        </w:rPr>
        <w:t>http</w:t>
      </w:r>
      <w:r w:rsidR="00C15D44" w:rsidRPr="00C15D44">
        <w:rPr>
          <w:rStyle w:val="a7"/>
          <w:rFonts w:ascii="Times New Roman" w:hAnsi="Times New Roman" w:cs="Times New Roman"/>
          <w:vanish/>
          <w:color w:val="000080"/>
          <w:sz w:val="28"/>
          <w:szCs w:val="28"/>
        </w:rPr>
        <w:t>://</w:t>
      </w:r>
      <w:r w:rsidR="00C15D44" w:rsidRPr="00C15D44">
        <w:rPr>
          <w:rStyle w:val="a7"/>
          <w:rFonts w:ascii="Times New Roman" w:hAnsi="Times New Roman" w:cs="Times New Roman"/>
          <w:vanish/>
          <w:color w:val="000080"/>
          <w:sz w:val="28"/>
          <w:szCs w:val="28"/>
          <w:lang w:val="en-US"/>
        </w:rPr>
        <w:t>gov</w:t>
      </w:r>
      <w:r w:rsidR="00C15D44" w:rsidRPr="00C15D44">
        <w:rPr>
          <w:rStyle w:val="a7"/>
          <w:rFonts w:ascii="Times New Roman" w:hAnsi="Times New Roman" w:cs="Times New Roman"/>
          <w:vanish/>
          <w:color w:val="000080"/>
          <w:sz w:val="28"/>
          <w:szCs w:val="28"/>
        </w:rPr>
        <w:t>.</w:t>
      </w:r>
      <w:r w:rsidR="00C15D44" w:rsidRPr="00C15D44">
        <w:rPr>
          <w:rStyle w:val="a7"/>
          <w:rFonts w:ascii="Times New Roman" w:hAnsi="Times New Roman" w:cs="Times New Roman"/>
          <w:vanish/>
          <w:color w:val="000080"/>
          <w:sz w:val="28"/>
          <w:szCs w:val="28"/>
          <w:lang w:val="en-US"/>
        </w:rPr>
        <w:t>ru</w:t>
      </w:r>
      <w:r w:rsidR="00C15D44" w:rsidRPr="00C15D44">
        <w:rPr>
          <w:rStyle w:val="a7"/>
          <w:rFonts w:ascii="Times New Roman" w:hAnsi="Times New Roman" w:cs="Times New Roman"/>
          <w:vanish/>
          <w:color w:val="000080"/>
          <w:sz w:val="28"/>
          <w:szCs w:val="28"/>
        </w:rPr>
        <w:t>/"</w:t>
      </w:r>
      <w:proofErr w:type="spellStart"/>
      <w:r w:rsidR="00C15D44" w:rsidRPr="00C15D44">
        <w:rPr>
          <w:rStyle w:val="a7"/>
          <w:rFonts w:ascii="Times New Roman" w:hAnsi="Times New Roman" w:cs="Times New Roman"/>
          <w:color w:val="000080"/>
          <w:sz w:val="28"/>
          <w:szCs w:val="28"/>
          <w:lang w:val="en-US"/>
        </w:rPr>
        <w:t>ru</w:t>
      </w:r>
      <w:proofErr w:type="spellEnd"/>
      <w:r>
        <w:fldChar w:fldCharType="end"/>
      </w:r>
      <w:r w:rsidR="00C15D44" w:rsidRPr="00C15D44">
        <w:rPr>
          <w:rFonts w:ascii="Times New Roman" w:hAnsi="Times New Roman" w:cs="Times New Roman"/>
          <w:sz w:val="28"/>
          <w:szCs w:val="28"/>
        </w:rPr>
        <w:t xml:space="preserve"> – официальный сайт Министерства образования и науки РФ</w:t>
      </w:r>
    </w:p>
    <w:p w:rsidR="00C15D44" w:rsidRPr="00C15D44" w:rsidRDefault="00936903" w:rsidP="00C15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w:history="1">
        <w:r w:rsidR="00C15D44" w:rsidRPr="00C15D4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C15D44" w:rsidRPr="00C15D4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C15D44" w:rsidRPr="00C15D4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C15D44" w:rsidRPr="00C15D4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C15D44" w:rsidRPr="00C15D4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school</w:t>
        </w:r>
        <w:r w:rsidR="00C15D44" w:rsidRPr="00C15D4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C15D44" w:rsidRPr="00C15D4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collection</w:t>
        </w:r>
        <w:r w:rsidR="00C15D44" w:rsidRPr="00C15D44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C15D44" w:rsidRPr="00C15D44">
          <w:rPr>
            <w:rFonts w:ascii="Times New Roman" w:hAnsi="Times New Roman" w:cs="Times New Roman"/>
            <w:vanish/>
            <w:color w:val="000080"/>
            <w:sz w:val="28"/>
            <w:szCs w:val="28"/>
            <w:u w:val="single"/>
            <w:lang w:val="en-US"/>
          </w:rPr>
          <w:t>HYPERLINK</w:t>
        </w:r>
        <w:r w:rsidR="00C15D44" w:rsidRPr="00C15D44">
          <w:rPr>
            <w:rFonts w:ascii="Times New Roman" w:hAnsi="Times New Roman" w:cs="Times New Roman"/>
            <w:vanish/>
            <w:color w:val="000080"/>
            <w:sz w:val="28"/>
            <w:szCs w:val="28"/>
            <w:u w:val="single"/>
          </w:rPr>
          <w:t xml:space="preserve"> "</w:t>
        </w:r>
        <w:r w:rsidR="00C15D44" w:rsidRPr="00C15D44">
          <w:rPr>
            <w:rFonts w:ascii="Times New Roman" w:hAnsi="Times New Roman" w:cs="Times New Roman"/>
            <w:vanish/>
            <w:color w:val="000080"/>
            <w:sz w:val="28"/>
            <w:szCs w:val="28"/>
            <w:u w:val="single"/>
            <w:lang w:val="en-US"/>
          </w:rPr>
          <w:t>http</w:t>
        </w:r>
        <w:r w:rsidR="00C15D44" w:rsidRPr="00C15D44">
          <w:rPr>
            <w:rFonts w:ascii="Times New Roman" w:hAnsi="Times New Roman" w:cs="Times New Roman"/>
            <w:vanish/>
            <w:color w:val="000080"/>
            <w:sz w:val="28"/>
            <w:szCs w:val="28"/>
            <w:u w:val="single"/>
          </w:rPr>
          <w:t>://</w:t>
        </w:r>
        <w:r w:rsidR="00C15D44" w:rsidRPr="00C15D44">
          <w:rPr>
            <w:rFonts w:ascii="Times New Roman" w:hAnsi="Times New Roman" w:cs="Times New Roman"/>
            <w:vanish/>
            <w:color w:val="000080"/>
            <w:sz w:val="28"/>
            <w:szCs w:val="28"/>
            <w:u w:val="single"/>
            <w:lang w:val="en-US"/>
          </w:rPr>
          <w:t>edu</w:t>
        </w:r>
        <w:r w:rsidR="00C15D44" w:rsidRPr="00C15D44">
          <w:rPr>
            <w:rFonts w:ascii="Times New Roman" w:hAnsi="Times New Roman" w:cs="Times New Roman"/>
            <w:vanish/>
            <w:color w:val="000080"/>
            <w:sz w:val="28"/>
            <w:szCs w:val="28"/>
            <w:u w:val="single"/>
          </w:rPr>
          <w:t>.</w:t>
        </w:r>
        <w:r w:rsidR="00C15D44" w:rsidRPr="00C15D44">
          <w:rPr>
            <w:rFonts w:ascii="Times New Roman" w:hAnsi="Times New Roman" w:cs="Times New Roman"/>
            <w:vanish/>
            <w:color w:val="000080"/>
            <w:sz w:val="28"/>
            <w:szCs w:val="28"/>
            <w:u w:val="single"/>
            <w:lang w:val="en-US"/>
          </w:rPr>
          <w:t>ru</w:t>
        </w:r>
        <w:r w:rsidR="00C15D44" w:rsidRPr="00C15D44">
          <w:rPr>
            <w:rFonts w:ascii="Times New Roman" w:hAnsi="Times New Roman" w:cs="Times New Roman"/>
            <w:vanish/>
            <w:color w:val="000080"/>
            <w:sz w:val="28"/>
            <w:szCs w:val="28"/>
            <w:u w:val="single"/>
          </w:rPr>
          <w:t>/"</w:t>
        </w:r>
        <w:r w:rsidR="00C15D44" w:rsidRPr="00C15D44">
          <w:rPr>
            <w:rFonts w:ascii="Times New Roman" w:hAnsi="Times New Roman" w:cs="Times New Roman"/>
            <w:color w:val="000080"/>
            <w:sz w:val="28"/>
            <w:szCs w:val="28"/>
            <w:u w:val="single"/>
            <w:lang w:val="en-US"/>
          </w:rPr>
          <w:t>edu</w:t>
        </w:r>
        <w:r w:rsidR="00C15D44" w:rsidRPr="00C15D44">
          <w:rPr>
            <w:rFonts w:ascii="Times New Roman" w:hAnsi="Times New Roman" w:cs="Times New Roman"/>
            <w:vanish/>
            <w:color w:val="000080"/>
            <w:sz w:val="28"/>
            <w:szCs w:val="28"/>
            <w:u w:val="single"/>
            <w:lang w:val="en-US"/>
          </w:rPr>
          <w:t>HYPERLINK</w:t>
        </w:r>
        <w:r w:rsidR="00C15D44" w:rsidRPr="00C15D44">
          <w:rPr>
            <w:rFonts w:ascii="Times New Roman" w:hAnsi="Times New Roman" w:cs="Times New Roman"/>
            <w:vanish/>
            <w:color w:val="000080"/>
            <w:sz w:val="28"/>
            <w:szCs w:val="28"/>
            <w:u w:val="single"/>
          </w:rPr>
          <w:t xml:space="preserve"> "</w:t>
        </w:r>
        <w:r w:rsidR="00C15D44" w:rsidRPr="00C15D44">
          <w:rPr>
            <w:rFonts w:ascii="Times New Roman" w:hAnsi="Times New Roman" w:cs="Times New Roman"/>
            <w:vanish/>
            <w:color w:val="000080"/>
            <w:sz w:val="28"/>
            <w:szCs w:val="28"/>
            <w:u w:val="single"/>
            <w:lang w:val="en-US"/>
          </w:rPr>
          <w:t>http</w:t>
        </w:r>
        <w:r w:rsidR="00C15D44" w:rsidRPr="00C15D44">
          <w:rPr>
            <w:rFonts w:ascii="Times New Roman" w:hAnsi="Times New Roman" w:cs="Times New Roman"/>
            <w:vanish/>
            <w:color w:val="000080"/>
            <w:sz w:val="28"/>
            <w:szCs w:val="28"/>
            <w:u w:val="single"/>
          </w:rPr>
          <w:t>://</w:t>
        </w:r>
        <w:r w:rsidR="00C15D44" w:rsidRPr="00C15D44">
          <w:rPr>
            <w:rFonts w:ascii="Times New Roman" w:hAnsi="Times New Roman" w:cs="Times New Roman"/>
            <w:vanish/>
            <w:color w:val="000080"/>
            <w:sz w:val="28"/>
            <w:szCs w:val="28"/>
            <w:u w:val="single"/>
            <w:lang w:val="en-US"/>
          </w:rPr>
          <w:t>edu</w:t>
        </w:r>
        <w:r w:rsidR="00C15D44" w:rsidRPr="00C15D44">
          <w:rPr>
            <w:rFonts w:ascii="Times New Roman" w:hAnsi="Times New Roman" w:cs="Times New Roman"/>
            <w:vanish/>
            <w:color w:val="000080"/>
            <w:sz w:val="28"/>
            <w:szCs w:val="28"/>
            <w:u w:val="single"/>
          </w:rPr>
          <w:t>.</w:t>
        </w:r>
        <w:r w:rsidR="00C15D44" w:rsidRPr="00C15D44">
          <w:rPr>
            <w:rFonts w:ascii="Times New Roman" w:hAnsi="Times New Roman" w:cs="Times New Roman"/>
            <w:vanish/>
            <w:color w:val="000080"/>
            <w:sz w:val="28"/>
            <w:szCs w:val="28"/>
            <w:u w:val="single"/>
            <w:lang w:val="en-US"/>
          </w:rPr>
          <w:t>ru</w:t>
        </w:r>
        <w:r w:rsidR="00C15D44" w:rsidRPr="00C15D44">
          <w:rPr>
            <w:rFonts w:ascii="Times New Roman" w:hAnsi="Times New Roman" w:cs="Times New Roman"/>
            <w:vanish/>
            <w:color w:val="000080"/>
            <w:sz w:val="28"/>
            <w:szCs w:val="28"/>
            <w:u w:val="single"/>
          </w:rPr>
          <w:t>/"</w:t>
        </w:r>
        <w:r w:rsidR="00C15D44" w:rsidRPr="00C15D44">
          <w:rPr>
            <w:rFonts w:ascii="Times New Roman" w:hAnsi="Times New Roman" w:cs="Times New Roman"/>
            <w:color w:val="000080"/>
            <w:sz w:val="28"/>
            <w:szCs w:val="28"/>
            <w:u w:val="single"/>
          </w:rPr>
          <w:t>.</w:t>
        </w:r>
        <w:r w:rsidR="00C15D44" w:rsidRPr="00C15D44">
          <w:rPr>
            <w:rFonts w:ascii="Times New Roman" w:hAnsi="Times New Roman" w:cs="Times New Roman"/>
            <w:vanish/>
            <w:color w:val="000080"/>
            <w:sz w:val="28"/>
            <w:szCs w:val="28"/>
            <w:u w:val="single"/>
            <w:lang w:val="en-US"/>
          </w:rPr>
          <w:t>HYPERLINK</w:t>
        </w:r>
        <w:r w:rsidR="00C15D44" w:rsidRPr="00C15D44">
          <w:rPr>
            <w:rFonts w:ascii="Times New Roman" w:hAnsi="Times New Roman" w:cs="Times New Roman"/>
            <w:vanish/>
            <w:color w:val="000080"/>
            <w:sz w:val="28"/>
            <w:szCs w:val="28"/>
            <w:u w:val="single"/>
          </w:rPr>
          <w:t xml:space="preserve"> "</w:t>
        </w:r>
        <w:r w:rsidR="00C15D44" w:rsidRPr="00C15D44">
          <w:rPr>
            <w:rFonts w:ascii="Times New Roman" w:hAnsi="Times New Roman" w:cs="Times New Roman"/>
            <w:vanish/>
            <w:color w:val="000080"/>
            <w:sz w:val="28"/>
            <w:szCs w:val="28"/>
            <w:u w:val="single"/>
            <w:lang w:val="en-US"/>
          </w:rPr>
          <w:t>http</w:t>
        </w:r>
        <w:r w:rsidR="00C15D44" w:rsidRPr="00C15D44">
          <w:rPr>
            <w:rFonts w:ascii="Times New Roman" w:hAnsi="Times New Roman" w:cs="Times New Roman"/>
            <w:vanish/>
            <w:color w:val="000080"/>
            <w:sz w:val="28"/>
            <w:szCs w:val="28"/>
            <w:u w:val="single"/>
          </w:rPr>
          <w:t>://</w:t>
        </w:r>
        <w:r w:rsidR="00C15D44" w:rsidRPr="00C15D44">
          <w:rPr>
            <w:rFonts w:ascii="Times New Roman" w:hAnsi="Times New Roman" w:cs="Times New Roman"/>
            <w:vanish/>
            <w:color w:val="000080"/>
            <w:sz w:val="28"/>
            <w:szCs w:val="28"/>
            <w:u w:val="single"/>
            <w:lang w:val="en-US"/>
          </w:rPr>
          <w:t>edu</w:t>
        </w:r>
        <w:r w:rsidR="00C15D44" w:rsidRPr="00C15D44">
          <w:rPr>
            <w:rFonts w:ascii="Times New Roman" w:hAnsi="Times New Roman" w:cs="Times New Roman"/>
            <w:vanish/>
            <w:color w:val="000080"/>
            <w:sz w:val="28"/>
            <w:szCs w:val="28"/>
            <w:u w:val="single"/>
          </w:rPr>
          <w:t>.</w:t>
        </w:r>
        <w:r w:rsidR="00C15D44" w:rsidRPr="00C15D44">
          <w:rPr>
            <w:rFonts w:ascii="Times New Roman" w:hAnsi="Times New Roman" w:cs="Times New Roman"/>
            <w:vanish/>
            <w:color w:val="000080"/>
            <w:sz w:val="28"/>
            <w:szCs w:val="28"/>
            <w:u w:val="single"/>
            <w:lang w:val="en-US"/>
          </w:rPr>
          <w:t>ru</w:t>
        </w:r>
        <w:r w:rsidR="00C15D44" w:rsidRPr="00C15D44">
          <w:rPr>
            <w:rFonts w:ascii="Times New Roman" w:hAnsi="Times New Roman" w:cs="Times New Roman"/>
            <w:vanish/>
            <w:color w:val="000080"/>
            <w:sz w:val="28"/>
            <w:szCs w:val="28"/>
            <w:u w:val="single"/>
          </w:rPr>
          <w:t>/"</w:t>
        </w:r>
        <w:proofErr w:type="spellStart"/>
        <w:r w:rsidR="00C15D44" w:rsidRPr="00C15D44">
          <w:rPr>
            <w:rFonts w:ascii="Times New Roman" w:hAnsi="Times New Roman" w:cs="Times New Roman"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="00C15D44" w:rsidRPr="00C15D44">
        <w:rPr>
          <w:rFonts w:ascii="Times New Roman" w:hAnsi="Times New Roman" w:cs="Times New Roman"/>
          <w:sz w:val="28"/>
          <w:szCs w:val="28"/>
        </w:rPr>
        <w:t xml:space="preserve"> – единая коллекция цифровых образовательных ресурсов</w:t>
      </w:r>
    </w:p>
    <w:p w:rsidR="00C15D44" w:rsidRPr="00C15D44" w:rsidRDefault="00936903" w:rsidP="00C15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="00C15D44" w:rsidRPr="00C15D4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15D44" w:rsidRPr="00C15D44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D44" w:rsidRPr="00C15D4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fcior</w:t>
        </w:r>
        <w:proofErr w:type="spellEnd"/>
        <w:r w:rsidR="00C15D44" w:rsidRPr="00C15D4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D44" w:rsidRPr="00C15D4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C15D44" w:rsidRPr="00C15D4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D44" w:rsidRPr="00C15D4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D44" w:rsidRPr="00C15D44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="00C15D44" w:rsidRPr="00C15D44">
        <w:rPr>
          <w:rFonts w:ascii="Times New Roman" w:hAnsi="Times New Roman" w:cs="Times New Roman"/>
          <w:sz w:val="28"/>
          <w:szCs w:val="28"/>
        </w:rPr>
        <w:t xml:space="preserve"> Федеральный центр информационно-образовательных ресурсов.</w:t>
      </w:r>
      <w:proofErr w:type="gramEnd"/>
    </w:p>
    <w:p w:rsidR="00C15D44" w:rsidRPr="00C15D44" w:rsidRDefault="00936903" w:rsidP="00C15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="00C15D44" w:rsidRPr="00C15D4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15D44" w:rsidRPr="00C15D44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C15D44" w:rsidRPr="00C15D4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C15D44" w:rsidRPr="00C15D44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C15D44" w:rsidRPr="00C15D4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collection</w:t>
        </w:r>
        <w:r w:rsidR="00C15D44" w:rsidRPr="00C15D4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D44" w:rsidRPr="00C15D4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C15D44" w:rsidRPr="00C15D4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D44" w:rsidRPr="00C15D4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D44" w:rsidRPr="00C15D44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="00C15D44" w:rsidRPr="00C15D44">
        <w:rPr>
          <w:rFonts w:ascii="Times New Roman" w:hAnsi="Times New Roman" w:cs="Times New Roman"/>
          <w:sz w:val="28"/>
          <w:szCs w:val="28"/>
        </w:rPr>
        <w:t xml:space="preserve">  Единая коллекция цифровых образовательных ресу</w:t>
      </w:r>
      <w:r w:rsidR="00C15D44" w:rsidRPr="00C15D44">
        <w:rPr>
          <w:rFonts w:ascii="Times New Roman" w:hAnsi="Times New Roman" w:cs="Times New Roman"/>
          <w:sz w:val="28"/>
          <w:szCs w:val="28"/>
        </w:rPr>
        <w:t>р</w:t>
      </w:r>
      <w:r w:rsidR="00C15D44" w:rsidRPr="00C15D44">
        <w:rPr>
          <w:rFonts w:ascii="Times New Roman" w:hAnsi="Times New Roman" w:cs="Times New Roman"/>
          <w:sz w:val="28"/>
          <w:szCs w:val="28"/>
        </w:rPr>
        <w:t>сов.</w:t>
      </w:r>
      <w:proofErr w:type="gramEnd"/>
    </w:p>
    <w:p w:rsidR="00C15D44" w:rsidRPr="00C15D44" w:rsidRDefault="00936903" w:rsidP="00C15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15D44" w:rsidRPr="00C15D44">
          <w:rPr>
            <w:rStyle w:val="a7"/>
            <w:rFonts w:ascii="Times New Roman" w:hAnsi="Times New Roman" w:cs="Times New Roman"/>
            <w:sz w:val="28"/>
            <w:szCs w:val="28"/>
          </w:rPr>
          <w:t>https://m.edsoo.ru/7f41aa8c</w:t>
        </w:r>
      </w:hyperlink>
      <w:r w:rsidR="00C15D44" w:rsidRPr="00C15D44">
        <w:rPr>
          <w:rFonts w:ascii="Times New Roman" w:hAnsi="Times New Roman" w:cs="Times New Roman"/>
          <w:sz w:val="28"/>
          <w:szCs w:val="28"/>
        </w:rPr>
        <w:t xml:space="preserve"> - Библиотека ЦОК </w:t>
      </w:r>
    </w:p>
    <w:p w:rsidR="00C15D44" w:rsidRDefault="00C15D44" w:rsidP="00C15D44">
      <w:pPr>
        <w:jc w:val="both"/>
        <w:rPr>
          <w:sz w:val="28"/>
          <w:szCs w:val="28"/>
        </w:rPr>
      </w:pPr>
    </w:p>
    <w:p w:rsidR="00565AA2" w:rsidRDefault="00565AA2" w:rsidP="00565AA2"/>
    <w:p w:rsidR="00B77A19" w:rsidRDefault="00B77A19" w:rsidP="00565AA2"/>
    <w:p w:rsidR="00565AA2" w:rsidRPr="00565AA2" w:rsidRDefault="00565AA2" w:rsidP="00565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5AA2" w:rsidRPr="00565AA2" w:rsidSect="00C029F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5E09"/>
    <w:multiLevelType w:val="hybridMultilevel"/>
    <w:tmpl w:val="DB3C1700"/>
    <w:lvl w:ilvl="0" w:tplc="C074AB5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9E1EB9"/>
    <w:multiLevelType w:val="hybridMultilevel"/>
    <w:tmpl w:val="78CCC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35B1"/>
    <w:multiLevelType w:val="hybridMultilevel"/>
    <w:tmpl w:val="2F6A3BA2"/>
    <w:lvl w:ilvl="0" w:tplc="3D5C76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BF231C"/>
    <w:multiLevelType w:val="hybridMultilevel"/>
    <w:tmpl w:val="8A6E0F6E"/>
    <w:lvl w:ilvl="0" w:tplc="0C56BBF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A0293"/>
    <w:multiLevelType w:val="hybridMultilevel"/>
    <w:tmpl w:val="3118F07E"/>
    <w:lvl w:ilvl="0" w:tplc="1966A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B21E5"/>
    <w:multiLevelType w:val="hybridMultilevel"/>
    <w:tmpl w:val="30CA171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46D0C"/>
    <w:rsid w:val="000056D3"/>
    <w:rsid w:val="00080F48"/>
    <w:rsid w:val="00086A9D"/>
    <w:rsid w:val="001916C9"/>
    <w:rsid w:val="00193FB8"/>
    <w:rsid w:val="00195349"/>
    <w:rsid w:val="00255EFB"/>
    <w:rsid w:val="00271FCE"/>
    <w:rsid w:val="00275F6D"/>
    <w:rsid w:val="002938B6"/>
    <w:rsid w:val="002F4B1E"/>
    <w:rsid w:val="002F7E52"/>
    <w:rsid w:val="00300257"/>
    <w:rsid w:val="00391B64"/>
    <w:rsid w:val="003A63CE"/>
    <w:rsid w:val="004844C0"/>
    <w:rsid w:val="00493E54"/>
    <w:rsid w:val="004A7F1F"/>
    <w:rsid w:val="004D3E9E"/>
    <w:rsid w:val="004D7590"/>
    <w:rsid w:val="00546D0C"/>
    <w:rsid w:val="00547E03"/>
    <w:rsid w:val="00565AA2"/>
    <w:rsid w:val="00573F91"/>
    <w:rsid w:val="005B3C63"/>
    <w:rsid w:val="005C4F42"/>
    <w:rsid w:val="006A0346"/>
    <w:rsid w:val="006F7BE4"/>
    <w:rsid w:val="007937D1"/>
    <w:rsid w:val="008C5DEF"/>
    <w:rsid w:val="008D4F46"/>
    <w:rsid w:val="0093589C"/>
    <w:rsid w:val="00936903"/>
    <w:rsid w:val="009B0B42"/>
    <w:rsid w:val="009C1C50"/>
    <w:rsid w:val="00A3554F"/>
    <w:rsid w:val="00A405B7"/>
    <w:rsid w:val="00A56C3A"/>
    <w:rsid w:val="00A611EA"/>
    <w:rsid w:val="00B77A19"/>
    <w:rsid w:val="00B845F2"/>
    <w:rsid w:val="00BA6848"/>
    <w:rsid w:val="00BB48DA"/>
    <w:rsid w:val="00BD78B0"/>
    <w:rsid w:val="00BF07F6"/>
    <w:rsid w:val="00C029FB"/>
    <w:rsid w:val="00C15D44"/>
    <w:rsid w:val="00C208E7"/>
    <w:rsid w:val="00D04E38"/>
    <w:rsid w:val="00D8313E"/>
    <w:rsid w:val="00DC6170"/>
    <w:rsid w:val="00E33936"/>
    <w:rsid w:val="00E51E29"/>
    <w:rsid w:val="00E84DD4"/>
    <w:rsid w:val="00EB228A"/>
    <w:rsid w:val="00FB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D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65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B1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57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573F91"/>
    <w:rPr>
      <w:i/>
      <w:iCs/>
    </w:rPr>
  </w:style>
  <w:style w:type="character" w:customStyle="1" w:styleId="apple-converted-space">
    <w:name w:val="apple-converted-space"/>
    <w:basedOn w:val="a0"/>
    <w:rsid w:val="00573F91"/>
  </w:style>
  <w:style w:type="paragraph" w:customStyle="1" w:styleId="ParaAttribute10">
    <w:name w:val="ParaAttribute10"/>
    <w:uiPriority w:val="99"/>
    <w:rsid w:val="002938B6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4">
    <w:name w:val="CharAttribute484"/>
    <w:uiPriority w:val="99"/>
    <w:rsid w:val="002938B6"/>
    <w:rPr>
      <w:rFonts w:ascii="Times New Roman" w:eastAsia="Times New Roman" w:hAnsi="Times New Roman" w:cs="Times New Roman" w:hint="default"/>
      <w:i/>
      <w:iCs w:val="0"/>
      <w:sz w:val="28"/>
    </w:rPr>
  </w:style>
  <w:style w:type="character" w:styleId="a7">
    <w:name w:val="Hyperlink"/>
    <w:basedOn w:val="a0"/>
    <w:uiPriority w:val="99"/>
    <w:semiHidden/>
    <w:unhideWhenUsed/>
    <w:rsid w:val="00C15D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aa8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5" Type="http://schemas.openxmlformats.org/officeDocument/2006/relationships/hyperlink" Target="http://www.m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8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BSSH</Company>
  <LinksUpToDate>false</LinksUpToDate>
  <CharactersWithSpaces>13808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</dc:creator>
  <cp:keywords/>
  <dc:description/>
  <cp:lastModifiedBy>Точка роста</cp:lastModifiedBy>
  <cp:revision>33</cp:revision>
  <cp:lastPrinted>2019-11-25T14:21:00Z</cp:lastPrinted>
  <dcterms:created xsi:type="dcterms:W3CDTF">2018-03-01T12:49:00Z</dcterms:created>
  <dcterms:modified xsi:type="dcterms:W3CDTF">2023-11-02T11:51:00Z</dcterms:modified>
</cp:coreProperties>
</file>